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28" w:rsidRPr="00412C28" w:rsidRDefault="00412C28" w:rsidP="00412C28">
      <w:pPr>
        <w:ind w:hanging="851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</w:pPr>
      <w:r w:rsidRPr="00412C28"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  <w:t xml:space="preserve">Муниципальное автономное дошкольное образовательное учреждение- </w:t>
      </w:r>
    </w:p>
    <w:p w:rsidR="00412C28" w:rsidRPr="00412C28" w:rsidRDefault="00412C28" w:rsidP="00412C28">
      <w:pPr>
        <w:spacing w:after="0"/>
        <w:ind w:hanging="851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</w:pPr>
      <w:r w:rsidRPr="00412C28"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  <w:t>детский сад «Солнышко»</w:t>
      </w:r>
      <w:r w:rsidRPr="00412C28">
        <w:rPr>
          <w:rFonts w:ascii="Times New Roman" w:hAnsi="Times New Roman" w:cs="Times New Roman"/>
          <w:b/>
          <w:noProof/>
          <w:sz w:val="28"/>
          <w:szCs w:val="24"/>
          <w:u w:val="single"/>
          <w:lang w:val="ru-RU"/>
        </w:rPr>
        <w:t xml:space="preserve"> </w:t>
      </w:r>
    </w:p>
    <w:p w:rsidR="0043032C" w:rsidRPr="00412C28" w:rsidRDefault="00412C28" w:rsidP="00412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0751" w:rsidRPr="00412C2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0B0751" w:rsidRPr="00412C28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B0751" w:rsidRPr="00412C28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«Солнышко»</w:t>
      </w:r>
      <w:r w:rsidR="000B0751" w:rsidRPr="00412C2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477" w:type="dxa"/>
        <w:tblInd w:w="461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2"/>
        <w:gridCol w:w="3428"/>
        <w:gridCol w:w="7"/>
      </w:tblGrid>
      <w:tr w:rsidR="00415253" w:rsidRPr="00415253" w:rsidTr="00415253">
        <w:trPr>
          <w:gridAfter w:val="1"/>
          <w:wAfter w:w="7" w:type="dxa"/>
          <w:trHeight w:val="271"/>
        </w:trPr>
        <w:tc>
          <w:tcPr>
            <w:tcW w:w="2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253" w:rsidRPr="00412C28" w:rsidRDefault="00415253" w:rsidP="00415253">
            <w:pPr>
              <w:rPr>
                <w:lang w:val="ru-RU"/>
              </w:rPr>
            </w:pP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253" w:rsidRPr="00415253" w:rsidRDefault="00415253" w:rsidP="004152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1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</w:tc>
      </w:tr>
      <w:tr w:rsidR="00415253" w:rsidRPr="00415253" w:rsidTr="0041525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042" w:type="dxa"/>
            <w:hideMark/>
          </w:tcPr>
          <w:p w:rsidR="00415253" w:rsidRPr="00415253" w:rsidRDefault="00415253" w:rsidP="00415253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35" w:type="dxa"/>
            <w:gridSpan w:val="2"/>
          </w:tcPr>
          <w:p w:rsidR="00415253" w:rsidRPr="00415253" w:rsidRDefault="00415253" w:rsidP="004152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заведующего       МАДОУ детский сад «</w:t>
            </w:r>
            <w:r w:rsidRPr="00B173BC">
              <w:rPr>
                <w:rFonts w:ascii="Times New Roman" w:hAnsi="Times New Roman" w:cs="Times New Roman"/>
                <w:lang w:val="ru-RU"/>
              </w:rPr>
              <w:t>Солнышко</w:t>
            </w:r>
            <w:r>
              <w:rPr>
                <w:rFonts w:ascii="Times New Roman" w:hAnsi="Times New Roman" w:cs="Times New Roman"/>
                <w:lang w:val="ru-RU"/>
              </w:rPr>
              <w:t xml:space="preserve"> № 36</w:t>
            </w:r>
          </w:p>
        </w:tc>
      </w:tr>
      <w:tr w:rsidR="00415253" w:rsidRPr="00B173BC" w:rsidTr="0041525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205"/>
        </w:trPr>
        <w:tc>
          <w:tcPr>
            <w:tcW w:w="2042" w:type="dxa"/>
            <w:vAlign w:val="bottom"/>
            <w:hideMark/>
          </w:tcPr>
          <w:p w:rsidR="00415253" w:rsidRPr="00B173BC" w:rsidRDefault="00415253" w:rsidP="00415253">
            <w:pPr>
              <w:spacing w:after="0"/>
              <w:ind w:left="95" w:right="-2850"/>
              <w:rPr>
                <w:rFonts w:ascii="Times New Roman" w:hAnsi="Times New Roman" w:cs="Times New Roman"/>
              </w:rPr>
            </w:pPr>
            <w:r w:rsidRPr="00B173BC"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</w:t>
            </w:r>
            <w:r w:rsidRPr="00B173B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36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3BC">
              <w:rPr>
                <w:rFonts w:ascii="Times New Roman" w:hAnsi="Times New Roman" w:cs="Times New Roman"/>
              </w:rPr>
              <w:t>от</w:t>
            </w:r>
            <w:proofErr w:type="spellEnd"/>
          </w:p>
        </w:tc>
        <w:tc>
          <w:tcPr>
            <w:tcW w:w="3428" w:type="dxa"/>
            <w:vAlign w:val="bottom"/>
            <w:hideMark/>
          </w:tcPr>
          <w:p w:rsidR="00415253" w:rsidRPr="00B173BC" w:rsidRDefault="00415253" w:rsidP="00415253">
            <w:pPr>
              <w:spacing w:after="0"/>
              <w:ind w:right="-2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от «17»</w:t>
            </w:r>
            <w:r w:rsidRPr="00B173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апреля </w:t>
            </w:r>
            <w:r>
              <w:rPr>
                <w:rFonts w:ascii="Times New Roman" w:hAnsi="Times New Roman" w:cs="Times New Roman"/>
              </w:rPr>
              <w:t xml:space="preserve"> 2023</w:t>
            </w:r>
            <w:r w:rsidRPr="00B17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3BC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</w:tbl>
    <w:p w:rsidR="0043032C" w:rsidRPr="00412C28" w:rsidRDefault="00430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692D" w:rsidRPr="00B173BC" w:rsidRDefault="00E1692D" w:rsidP="00E16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2CB">
        <w:rPr>
          <w:rFonts w:ascii="Times New Roman" w:hAnsi="Times New Roman" w:cs="Times New Roman"/>
          <w:b/>
          <w:sz w:val="28"/>
          <w:szCs w:val="28"/>
          <w:lang w:val="ru-RU" w:eastAsia="ar-SA"/>
        </w:rPr>
        <w:t xml:space="preserve">Отчет о результатах </w:t>
      </w:r>
      <w:proofErr w:type="spellStart"/>
      <w:r w:rsidRPr="00FC72CB">
        <w:rPr>
          <w:rFonts w:ascii="Times New Roman" w:hAnsi="Times New Roman" w:cs="Times New Roman"/>
          <w:b/>
          <w:sz w:val="28"/>
          <w:szCs w:val="28"/>
          <w:lang w:val="ru-RU" w:eastAsia="ar-SA"/>
        </w:rPr>
        <w:t>самообследования</w:t>
      </w:r>
      <w:proofErr w:type="spellEnd"/>
      <w:r w:rsidRPr="00FC72CB">
        <w:rPr>
          <w:rFonts w:ascii="Times New Roman" w:hAnsi="Times New Roman" w:cs="Times New Roman"/>
          <w:b/>
          <w:sz w:val="28"/>
          <w:szCs w:val="28"/>
          <w:lang w:val="ru-RU" w:eastAsia="ar-SA"/>
        </w:rPr>
        <w:br/>
      </w:r>
      <w:r w:rsidRPr="00FC72CB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автономного дошкольного образовательного учреждения -  детского сада «Солнышко» за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 год</w:t>
      </w:r>
    </w:p>
    <w:p w:rsidR="0043032C" w:rsidRDefault="000B07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1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8"/>
        <w:gridCol w:w="7519"/>
      </w:tblGrid>
      <w:tr w:rsidR="00E1692D" w:rsidRPr="00415253" w:rsidTr="00E16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- детский сад «Солнышко» </w:t>
            </w:r>
          </w:p>
        </w:tc>
      </w:tr>
      <w:tr w:rsidR="00E1692D" w:rsidTr="00E16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Наталья Григорьевна Филиппова</w:t>
            </w:r>
          </w:p>
        </w:tc>
      </w:tr>
      <w:tr w:rsidR="00E1692D" w:rsidRPr="005F5D24" w:rsidTr="00E16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238553, Калининградская область, Зеленоградский район, п. </w:t>
            </w:r>
            <w:proofErr w:type="spellStart"/>
            <w:r w:rsidRPr="00E1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Коврово</w:t>
            </w:r>
            <w:proofErr w:type="spellEnd"/>
            <w:r w:rsidRPr="00E1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Школьная, д.117</w:t>
            </w:r>
          </w:p>
        </w:tc>
      </w:tr>
      <w:tr w:rsidR="00E1692D" w:rsidTr="00E16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8(40150) 48-5-38</w:t>
            </w:r>
          </w:p>
        </w:tc>
      </w:tr>
      <w:tr w:rsidR="00E1692D" w:rsidTr="00E16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92D" w:rsidRPr="00E1692D" w:rsidRDefault="00415253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" w:history="1">
              <w:r w:rsidR="00E1692D" w:rsidRPr="00E1692D">
                <w:rPr>
                  <w:rStyle w:val="a3"/>
                  <w:rFonts w:hAnsi="Times New Roman"/>
                  <w:sz w:val="24"/>
                  <w:szCs w:val="24"/>
                  <w:lang w:val="ru-RU"/>
                </w:rPr>
                <w:t>kovrovo_school@mail.ru</w:t>
              </w:r>
            </w:hyperlink>
          </w:p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692D" w:rsidRPr="00415253" w:rsidTr="00E16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МО «Зеленоградского муниципального округа Калининградской области»</w:t>
            </w:r>
          </w:p>
        </w:tc>
      </w:tr>
      <w:tr w:rsidR="00E1692D" w:rsidTr="00E16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2008 г.</w:t>
            </w:r>
          </w:p>
        </w:tc>
      </w:tr>
      <w:tr w:rsidR="00E1692D" w:rsidRPr="00415253" w:rsidTr="00E16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92D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39Л01 № 0000512 от 17.08.2015 г. на право оказывать образовательные услуги по реализации образовательных программ по видам образования, по подвидам дополнительного образования, указанным в приложении к настоящей лицензии.</w:t>
            </w:r>
          </w:p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образования: дошкольное образование.</w:t>
            </w:r>
          </w:p>
          <w:p w:rsidR="00E1692D" w:rsidRPr="00E1692D" w:rsidRDefault="00E1692D" w:rsidP="00E169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образование: дополнительное образование детей и взрослых.</w:t>
            </w:r>
          </w:p>
        </w:tc>
      </w:tr>
    </w:tbl>
    <w:p w:rsidR="00E1692D" w:rsidRDefault="00E1692D" w:rsidP="00E1692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92D" w:rsidRPr="00FC72CB" w:rsidRDefault="00E1692D" w:rsidP="00E1692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FC72CB">
        <w:rPr>
          <w:rFonts w:ascii="Times New Roman" w:hAnsi="Times New Roman" w:cs="Times New Roman"/>
          <w:sz w:val="24"/>
          <w:szCs w:val="24"/>
          <w:lang w:val="ru-RU"/>
        </w:rPr>
        <w:t>Муниципальное автономное дошкольное образовательное учреждение - детский сад «Солнышко» (далее – ДОУ) расположено в сельской местности. Здание ДОУ построено по типовому проекту.   Общая площадь здания 567 кв.</w:t>
      </w:r>
      <w:r w:rsidRPr="00FC72CB">
        <w:rPr>
          <w:rFonts w:ascii="Times New Roman" w:hAnsi="Times New Roman" w:cs="Times New Roman"/>
          <w:sz w:val="24"/>
          <w:szCs w:val="24"/>
        </w:rPr>
        <w:t> </w:t>
      </w:r>
      <w:r w:rsidRPr="00FC72CB">
        <w:rPr>
          <w:rFonts w:ascii="Times New Roman" w:hAnsi="Times New Roman" w:cs="Times New Roman"/>
          <w:sz w:val="24"/>
          <w:szCs w:val="24"/>
          <w:lang w:val="ru-RU"/>
        </w:rPr>
        <w:t>м, из них площадь помещений, используемых непосредственно для нужд ДОУ 567 кв.</w:t>
      </w:r>
      <w:r w:rsidRPr="00FC72CB">
        <w:rPr>
          <w:rFonts w:ascii="Times New Roman" w:hAnsi="Times New Roman" w:cs="Times New Roman"/>
          <w:sz w:val="24"/>
          <w:szCs w:val="24"/>
        </w:rPr>
        <w:t> </w:t>
      </w:r>
      <w:r w:rsidRPr="00FC72CB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FC72C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</w:p>
    <w:p w:rsidR="00E1692D" w:rsidRPr="00FC72CB" w:rsidRDefault="00E1692D" w:rsidP="00E1692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2C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</w:t>
      </w:r>
      <w:r w:rsidRPr="00FC72CB">
        <w:rPr>
          <w:rFonts w:ascii="Times New Roman" w:hAnsi="Times New Roman" w:cs="Times New Roman"/>
          <w:sz w:val="24"/>
          <w:szCs w:val="24"/>
          <w:lang w:val="ru-RU"/>
        </w:rPr>
        <w:t>Цель деятельности ДОУ – осуществление образовательной деятельности по реализации образовательных программ дошкольного образования.</w:t>
      </w:r>
    </w:p>
    <w:p w:rsidR="00E1692D" w:rsidRPr="00FC72CB" w:rsidRDefault="00E1692D" w:rsidP="00E1692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2C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Предметом деятельности 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E1692D" w:rsidRPr="00FC72CB" w:rsidRDefault="00E1692D" w:rsidP="00E1692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2CB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Режим работы </w:t>
      </w:r>
      <w:r w:rsidRPr="00FC72CB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FC72CB">
        <w:rPr>
          <w:rFonts w:ascii="Times New Roman" w:hAnsi="Times New Roman" w:cs="Times New Roman"/>
          <w:bCs/>
          <w:sz w:val="24"/>
          <w:szCs w:val="24"/>
          <w:lang w:val="ru-RU" w:eastAsia="ru-RU"/>
        </w:rPr>
        <w:t>. По времени пребывания группы функционируют в режиме сокращенного дня (10-часового пребывания).</w:t>
      </w:r>
      <w:r w:rsidRPr="00FC72CB">
        <w:rPr>
          <w:rFonts w:ascii="Times New Roman" w:hAnsi="Times New Roman" w:cs="Times New Roman"/>
          <w:bCs/>
          <w:sz w:val="24"/>
          <w:szCs w:val="24"/>
          <w:lang w:eastAsia="ru-RU"/>
        </w:rPr>
        <w:t>  </w:t>
      </w:r>
    </w:p>
    <w:p w:rsidR="00E1692D" w:rsidRPr="00FC72CB" w:rsidRDefault="00E1692D" w:rsidP="00E1692D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2CB">
        <w:rPr>
          <w:rFonts w:ascii="Times New Roman" w:hAnsi="Times New Roman" w:cs="Times New Roman"/>
          <w:sz w:val="24"/>
          <w:szCs w:val="24"/>
          <w:lang w:val="ru-RU" w:eastAsia="ru-RU"/>
        </w:rPr>
        <w:t>График работы. Учреждение работает 5 дней в неделю:</w:t>
      </w:r>
    </w:p>
    <w:p w:rsidR="00E1692D" w:rsidRPr="00FC72CB" w:rsidRDefault="00E1692D" w:rsidP="00E1692D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2CB">
        <w:rPr>
          <w:rFonts w:ascii="Times New Roman" w:hAnsi="Times New Roman" w:cs="Times New Roman"/>
          <w:sz w:val="24"/>
          <w:szCs w:val="24"/>
          <w:lang w:val="ru-RU" w:eastAsia="ru-RU"/>
        </w:rPr>
        <w:t>Понедельник — Пятница с 8.00 до 18.00</w:t>
      </w:r>
    </w:p>
    <w:p w:rsidR="00E1692D" w:rsidRPr="00FC72CB" w:rsidRDefault="00E1692D" w:rsidP="00E1692D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C72CB">
        <w:rPr>
          <w:rFonts w:ascii="Times New Roman" w:hAnsi="Times New Roman" w:cs="Times New Roman"/>
          <w:sz w:val="24"/>
          <w:szCs w:val="24"/>
          <w:lang w:val="ru-RU" w:eastAsia="ru-RU"/>
        </w:rPr>
        <w:t>Выходные дни: суббота, воскресенье, праздничные дни.</w:t>
      </w:r>
    </w:p>
    <w:p w:rsidR="00E1692D" w:rsidRDefault="00E1692D" w:rsidP="00E1692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032C" w:rsidRPr="00412C28" w:rsidRDefault="000B0751" w:rsidP="00E169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2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43032C" w:rsidRPr="00412C28" w:rsidRDefault="000B0751" w:rsidP="0041760D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12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43032C" w:rsidRPr="00412C28" w:rsidRDefault="000B0751" w:rsidP="0041760D">
      <w:pPr>
        <w:spacing w:before="0" w:beforeAutospacing="0" w:after="0" w:afterAutospacing="0" w:line="276" w:lineRule="auto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43032C" w:rsidRPr="00412C28" w:rsidRDefault="000B0751" w:rsidP="0041760D">
      <w:pPr>
        <w:spacing w:before="0" w:beforeAutospacing="0" w:after="0" w:afterAutospacing="0" w:line="276" w:lineRule="auto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60D">
        <w:rPr>
          <w:rFonts w:hAnsi="Times New Roman" w:cs="Times New Roman"/>
          <w:sz w:val="24"/>
          <w:szCs w:val="24"/>
          <w:lang w:val="ru-RU"/>
        </w:rPr>
        <w:t>Образовательная деятельность ведется на</w:t>
      </w:r>
      <w:r w:rsidRPr="0041760D">
        <w:rPr>
          <w:rFonts w:hAnsi="Times New Roman" w:cs="Times New Roman"/>
          <w:sz w:val="24"/>
          <w:szCs w:val="24"/>
        </w:rPr>
        <w:t> </w:t>
      </w:r>
      <w:r w:rsidRPr="0041760D">
        <w:rPr>
          <w:rFonts w:hAnsi="Times New Roman" w:cs="Times New Roman"/>
          <w:sz w:val="24"/>
          <w:szCs w:val="24"/>
          <w:lang w:val="ru-RU"/>
        </w:rPr>
        <w:t xml:space="preserve">основании утвержденной основной 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C28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43032C" w:rsidRPr="0041760D" w:rsidRDefault="000B0751" w:rsidP="0041760D">
      <w:pPr>
        <w:spacing w:before="0" w:beforeAutospacing="0" w:after="0" w:afterAutospacing="0" w:line="276" w:lineRule="auto"/>
        <w:ind w:firstLine="284"/>
        <w:jc w:val="both"/>
        <w:rPr>
          <w:rFonts w:hAnsi="Times New Roman" w:cs="Times New Roman"/>
          <w:sz w:val="24"/>
          <w:szCs w:val="24"/>
        </w:rPr>
      </w:pPr>
      <w:r w:rsidRPr="007E788F">
        <w:rPr>
          <w:rFonts w:hAnsi="Times New Roman" w:cs="Times New Roman"/>
          <w:sz w:val="24"/>
          <w:szCs w:val="24"/>
          <w:lang w:val="ru-RU"/>
        </w:rPr>
        <w:t xml:space="preserve">Детский сад посещают </w:t>
      </w:r>
      <w:r w:rsidR="0041760D" w:rsidRPr="0041760D">
        <w:rPr>
          <w:rFonts w:hAnsi="Times New Roman" w:cs="Times New Roman"/>
          <w:b/>
          <w:sz w:val="24"/>
          <w:szCs w:val="24"/>
          <w:lang w:val="ru-RU"/>
        </w:rPr>
        <w:t>108</w:t>
      </w:r>
      <w:r w:rsidRPr="00E1692D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7E788F">
        <w:rPr>
          <w:rFonts w:hAnsi="Times New Roman" w:cs="Times New Roman"/>
          <w:sz w:val="24"/>
          <w:szCs w:val="24"/>
          <w:lang w:val="ru-RU"/>
        </w:rPr>
        <w:t>воспитанников в</w:t>
      </w:r>
      <w:r w:rsidRPr="007E788F">
        <w:rPr>
          <w:rFonts w:hAnsi="Times New Roman" w:cs="Times New Roman"/>
          <w:sz w:val="24"/>
          <w:szCs w:val="24"/>
        </w:rPr>
        <w:t> </w:t>
      </w:r>
      <w:r w:rsidRPr="007E788F">
        <w:rPr>
          <w:rFonts w:hAnsi="Times New Roman" w:cs="Times New Roman"/>
          <w:sz w:val="24"/>
          <w:szCs w:val="24"/>
          <w:lang w:val="ru-RU"/>
        </w:rPr>
        <w:t>возрасте от</w:t>
      </w:r>
      <w:r w:rsidRPr="007E788F">
        <w:rPr>
          <w:rFonts w:hAnsi="Times New Roman" w:cs="Times New Roman"/>
          <w:sz w:val="24"/>
          <w:szCs w:val="24"/>
        </w:rPr>
        <w:t> </w:t>
      </w:r>
      <w:r w:rsidRPr="007E788F">
        <w:rPr>
          <w:rFonts w:hAnsi="Times New Roman" w:cs="Times New Roman"/>
          <w:sz w:val="24"/>
          <w:szCs w:val="24"/>
          <w:lang w:val="ru-RU"/>
        </w:rPr>
        <w:t>2</w:t>
      </w:r>
      <w:r w:rsidRPr="007E788F">
        <w:rPr>
          <w:rFonts w:hAnsi="Times New Roman" w:cs="Times New Roman"/>
          <w:sz w:val="24"/>
          <w:szCs w:val="24"/>
        </w:rPr>
        <w:t> </w:t>
      </w:r>
      <w:r w:rsidRPr="007E788F">
        <w:rPr>
          <w:rFonts w:hAnsi="Times New Roman" w:cs="Times New Roman"/>
          <w:sz w:val="24"/>
          <w:szCs w:val="24"/>
          <w:lang w:val="ru-RU"/>
        </w:rPr>
        <w:t>до</w:t>
      </w:r>
      <w:r w:rsidRPr="007E788F">
        <w:rPr>
          <w:rFonts w:hAnsi="Times New Roman" w:cs="Times New Roman"/>
          <w:sz w:val="24"/>
          <w:szCs w:val="24"/>
        </w:rPr>
        <w:t> </w:t>
      </w:r>
      <w:r w:rsidRPr="007E788F">
        <w:rPr>
          <w:rFonts w:hAnsi="Times New Roman" w:cs="Times New Roman"/>
          <w:sz w:val="24"/>
          <w:szCs w:val="24"/>
          <w:lang w:val="ru-RU"/>
        </w:rPr>
        <w:t>7</w:t>
      </w:r>
      <w:r w:rsidRPr="007E788F">
        <w:rPr>
          <w:rFonts w:hAnsi="Times New Roman" w:cs="Times New Roman"/>
          <w:sz w:val="24"/>
          <w:szCs w:val="24"/>
        </w:rPr>
        <w:t> </w:t>
      </w:r>
      <w:r w:rsidRPr="007E788F">
        <w:rPr>
          <w:rFonts w:hAnsi="Times New Roman" w:cs="Times New Roman"/>
          <w:sz w:val="24"/>
          <w:szCs w:val="24"/>
          <w:lang w:val="ru-RU"/>
        </w:rPr>
        <w:t xml:space="preserve">лет. </w:t>
      </w:r>
      <w:r w:rsidRPr="0041760D">
        <w:rPr>
          <w:rFonts w:hAnsi="Times New Roman" w:cs="Times New Roman"/>
          <w:sz w:val="24"/>
          <w:szCs w:val="24"/>
          <w:lang w:val="ru-RU"/>
        </w:rPr>
        <w:t>В</w:t>
      </w:r>
      <w:r w:rsidRPr="007E788F">
        <w:rPr>
          <w:rFonts w:hAnsi="Times New Roman" w:cs="Times New Roman"/>
          <w:sz w:val="24"/>
          <w:szCs w:val="24"/>
        </w:rPr>
        <w:t> </w:t>
      </w:r>
      <w:r w:rsidRPr="0041760D">
        <w:rPr>
          <w:rFonts w:hAnsi="Times New Roman" w:cs="Times New Roman"/>
          <w:sz w:val="24"/>
          <w:szCs w:val="24"/>
          <w:lang w:val="ru-RU"/>
        </w:rPr>
        <w:t xml:space="preserve">Детском саду сформировано </w:t>
      </w:r>
      <w:r w:rsidR="007E788F" w:rsidRPr="0041760D">
        <w:rPr>
          <w:rFonts w:hAnsi="Times New Roman" w:cs="Times New Roman"/>
          <w:sz w:val="24"/>
          <w:szCs w:val="24"/>
          <w:lang w:val="ru-RU"/>
        </w:rPr>
        <w:t xml:space="preserve">4 </w:t>
      </w:r>
      <w:r w:rsidRPr="0041760D">
        <w:rPr>
          <w:rFonts w:hAnsi="Times New Roman" w:cs="Times New Roman"/>
          <w:sz w:val="24"/>
          <w:szCs w:val="24"/>
          <w:lang w:val="ru-RU"/>
        </w:rPr>
        <w:t>групп</w:t>
      </w:r>
      <w:r w:rsidR="007E788F" w:rsidRPr="0041760D">
        <w:rPr>
          <w:rFonts w:hAnsi="Times New Roman" w:cs="Times New Roman"/>
          <w:sz w:val="24"/>
          <w:szCs w:val="24"/>
          <w:lang w:val="ru-RU"/>
        </w:rPr>
        <w:t>ы</w:t>
      </w:r>
      <w:r w:rsidRPr="0041760D">
        <w:rPr>
          <w:rFonts w:hAnsi="Times New Roman" w:cs="Times New Roman"/>
          <w:sz w:val="24"/>
          <w:szCs w:val="24"/>
          <w:lang w:val="ru-RU"/>
        </w:rPr>
        <w:t xml:space="preserve"> общеразвивающей направленности. </w:t>
      </w:r>
      <w:proofErr w:type="spellStart"/>
      <w:r w:rsidRPr="0041760D">
        <w:rPr>
          <w:rFonts w:hAnsi="Times New Roman" w:cs="Times New Roman"/>
          <w:sz w:val="24"/>
          <w:szCs w:val="24"/>
        </w:rPr>
        <w:t>Из</w:t>
      </w:r>
      <w:proofErr w:type="spellEnd"/>
      <w:r w:rsidRPr="0041760D">
        <w:rPr>
          <w:rFonts w:hAnsi="Times New Roman" w:cs="Times New Roman"/>
          <w:sz w:val="24"/>
          <w:szCs w:val="24"/>
        </w:rPr>
        <w:t> </w:t>
      </w:r>
      <w:proofErr w:type="spellStart"/>
      <w:r w:rsidRPr="0041760D">
        <w:rPr>
          <w:rFonts w:hAnsi="Times New Roman" w:cs="Times New Roman"/>
          <w:sz w:val="24"/>
          <w:szCs w:val="24"/>
        </w:rPr>
        <w:t>них</w:t>
      </w:r>
      <w:proofErr w:type="spellEnd"/>
      <w:r w:rsidRPr="0041760D">
        <w:rPr>
          <w:rFonts w:hAnsi="Times New Roman" w:cs="Times New Roman"/>
          <w:sz w:val="24"/>
          <w:szCs w:val="24"/>
        </w:rPr>
        <w:t>:</w:t>
      </w:r>
    </w:p>
    <w:p w:rsidR="0043032C" w:rsidRPr="0041760D" w:rsidRDefault="007E788F" w:rsidP="0041760D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1760D">
        <w:rPr>
          <w:rFonts w:hAnsi="Times New Roman" w:cs="Times New Roman"/>
          <w:sz w:val="24"/>
          <w:szCs w:val="24"/>
          <w:lang w:val="ru-RU"/>
        </w:rPr>
        <w:t>группа раннего возраста</w:t>
      </w:r>
      <w:r w:rsidR="000B0751" w:rsidRPr="0041760D">
        <w:rPr>
          <w:rFonts w:hAnsi="Times New Roman" w:cs="Times New Roman"/>
          <w:sz w:val="24"/>
          <w:szCs w:val="24"/>
        </w:rPr>
        <w:t> </w:t>
      </w:r>
      <w:r w:rsidR="000B0751" w:rsidRPr="0041760D">
        <w:rPr>
          <w:rFonts w:hAnsi="Times New Roman" w:cs="Times New Roman"/>
          <w:sz w:val="24"/>
          <w:szCs w:val="24"/>
          <w:lang w:val="ru-RU"/>
        </w:rPr>
        <w:t>— 2</w:t>
      </w:r>
      <w:r w:rsidR="0041760D" w:rsidRPr="0041760D">
        <w:rPr>
          <w:rFonts w:hAnsi="Times New Roman" w:cs="Times New Roman"/>
          <w:sz w:val="24"/>
          <w:szCs w:val="24"/>
          <w:lang w:val="ru-RU"/>
        </w:rPr>
        <w:t>5</w:t>
      </w:r>
      <w:r w:rsidR="000B0751" w:rsidRPr="0041760D">
        <w:rPr>
          <w:rFonts w:hAnsi="Times New Roman" w:cs="Times New Roman"/>
          <w:sz w:val="24"/>
          <w:szCs w:val="24"/>
        </w:rPr>
        <w:t> </w:t>
      </w:r>
      <w:r w:rsidR="000B0751" w:rsidRPr="0041760D">
        <w:rPr>
          <w:rFonts w:hAnsi="Times New Roman" w:cs="Times New Roman"/>
          <w:sz w:val="24"/>
          <w:szCs w:val="24"/>
          <w:lang w:val="ru-RU"/>
        </w:rPr>
        <w:t>ребенка;</w:t>
      </w:r>
    </w:p>
    <w:p w:rsidR="0043032C" w:rsidRPr="0041760D" w:rsidRDefault="007E788F" w:rsidP="0041760D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1760D">
        <w:rPr>
          <w:rFonts w:hAnsi="Times New Roman" w:cs="Times New Roman"/>
          <w:sz w:val="24"/>
          <w:szCs w:val="24"/>
          <w:lang w:val="ru-RU"/>
        </w:rPr>
        <w:t>младшая</w:t>
      </w:r>
      <w:r w:rsidR="000B0751" w:rsidRPr="0041760D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0B0751" w:rsidRPr="0041760D">
        <w:rPr>
          <w:rFonts w:hAnsi="Times New Roman" w:cs="Times New Roman"/>
          <w:sz w:val="24"/>
          <w:szCs w:val="24"/>
        </w:rPr>
        <w:t>группа</w:t>
      </w:r>
      <w:proofErr w:type="spellEnd"/>
      <w:r w:rsidR="000B0751" w:rsidRPr="0041760D">
        <w:rPr>
          <w:rFonts w:hAnsi="Times New Roman" w:cs="Times New Roman"/>
          <w:sz w:val="24"/>
          <w:szCs w:val="24"/>
        </w:rPr>
        <w:t xml:space="preserve"> — </w:t>
      </w:r>
      <w:r w:rsidR="0041760D" w:rsidRPr="0041760D">
        <w:rPr>
          <w:rFonts w:hAnsi="Times New Roman" w:cs="Times New Roman"/>
          <w:sz w:val="24"/>
          <w:szCs w:val="24"/>
          <w:lang w:val="ru-RU"/>
        </w:rPr>
        <w:t>27</w:t>
      </w:r>
      <w:r w:rsidR="000B0751" w:rsidRPr="0041760D">
        <w:rPr>
          <w:rFonts w:hAnsi="Times New Roman" w:cs="Times New Roman"/>
          <w:sz w:val="24"/>
          <w:szCs w:val="24"/>
        </w:rPr>
        <w:t> </w:t>
      </w:r>
      <w:proofErr w:type="spellStart"/>
      <w:r w:rsidR="000B0751" w:rsidRPr="0041760D">
        <w:rPr>
          <w:rFonts w:hAnsi="Times New Roman" w:cs="Times New Roman"/>
          <w:sz w:val="24"/>
          <w:szCs w:val="24"/>
        </w:rPr>
        <w:t>детей</w:t>
      </w:r>
      <w:proofErr w:type="spellEnd"/>
      <w:r w:rsidR="000B0751" w:rsidRPr="0041760D">
        <w:rPr>
          <w:rFonts w:hAnsi="Times New Roman" w:cs="Times New Roman"/>
          <w:sz w:val="24"/>
          <w:szCs w:val="24"/>
        </w:rPr>
        <w:t>;</w:t>
      </w:r>
    </w:p>
    <w:p w:rsidR="0043032C" w:rsidRPr="0041760D" w:rsidRDefault="000B0751" w:rsidP="0041760D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1760D">
        <w:rPr>
          <w:rFonts w:hAnsi="Times New Roman" w:cs="Times New Roman"/>
          <w:sz w:val="24"/>
          <w:szCs w:val="24"/>
        </w:rPr>
        <w:t> </w:t>
      </w:r>
      <w:proofErr w:type="spellStart"/>
      <w:r w:rsidRPr="0041760D">
        <w:rPr>
          <w:rFonts w:hAnsi="Times New Roman" w:cs="Times New Roman"/>
          <w:sz w:val="24"/>
          <w:szCs w:val="24"/>
        </w:rPr>
        <w:t>старшая</w:t>
      </w:r>
      <w:proofErr w:type="spellEnd"/>
      <w:r w:rsidRPr="0041760D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1760D">
        <w:rPr>
          <w:rFonts w:hAnsi="Times New Roman" w:cs="Times New Roman"/>
          <w:sz w:val="24"/>
          <w:szCs w:val="24"/>
        </w:rPr>
        <w:t>группа</w:t>
      </w:r>
      <w:proofErr w:type="spellEnd"/>
      <w:r w:rsidRPr="0041760D">
        <w:rPr>
          <w:rFonts w:hAnsi="Times New Roman" w:cs="Times New Roman"/>
          <w:sz w:val="24"/>
          <w:szCs w:val="24"/>
        </w:rPr>
        <w:t xml:space="preserve"> — </w:t>
      </w:r>
      <w:r w:rsidR="0041760D" w:rsidRPr="0041760D">
        <w:rPr>
          <w:rFonts w:hAnsi="Times New Roman" w:cs="Times New Roman"/>
          <w:sz w:val="24"/>
          <w:szCs w:val="24"/>
          <w:lang w:val="ru-RU"/>
        </w:rPr>
        <w:t>30</w:t>
      </w:r>
      <w:r w:rsidRPr="0041760D">
        <w:rPr>
          <w:rFonts w:hAnsi="Times New Roman" w:cs="Times New Roman"/>
          <w:sz w:val="24"/>
          <w:szCs w:val="24"/>
        </w:rPr>
        <w:t> </w:t>
      </w:r>
      <w:proofErr w:type="spellStart"/>
      <w:r w:rsidRPr="0041760D">
        <w:rPr>
          <w:rFonts w:hAnsi="Times New Roman" w:cs="Times New Roman"/>
          <w:sz w:val="24"/>
          <w:szCs w:val="24"/>
        </w:rPr>
        <w:t>детей</w:t>
      </w:r>
      <w:proofErr w:type="spellEnd"/>
      <w:r w:rsidRPr="0041760D">
        <w:rPr>
          <w:rFonts w:hAnsi="Times New Roman" w:cs="Times New Roman"/>
          <w:sz w:val="24"/>
          <w:szCs w:val="24"/>
        </w:rPr>
        <w:t>;</w:t>
      </w:r>
    </w:p>
    <w:p w:rsidR="007E788F" w:rsidRPr="009365D4" w:rsidRDefault="000B0751" w:rsidP="009365D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1760D">
        <w:rPr>
          <w:rFonts w:hAnsi="Times New Roman" w:cs="Times New Roman"/>
          <w:sz w:val="24"/>
          <w:szCs w:val="24"/>
        </w:rPr>
        <w:t> </w:t>
      </w:r>
      <w:r w:rsidRPr="0041760D">
        <w:rPr>
          <w:rFonts w:hAnsi="Times New Roman" w:cs="Times New Roman"/>
          <w:sz w:val="24"/>
          <w:szCs w:val="24"/>
          <w:lang w:val="ru-RU"/>
        </w:rPr>
        <w:t>подготовительная к</w:t>
      </w:r>
      <w:r w:rsidRPr="0041760D">
        <w:rPr>
          <w:rFonts w:hAnsi="Times New Roman" w:cs="Times New Roman"/>
          <w:sz w:val="24"/>
          <w:szCs w:val="24"/>
        </w:rPr>
        <w:t> </w:t>
      </w:r>
      <w:r w:rsidRPr="0041760D">
        <w:rPr>
          <w:rFonts w:hAnsi="Times New Roman" w:cs="Times New Roman"/>
          <w:sz w:val="24"/>
          <w:szCs w:val="24"/>
          <w:lang w:val="ru-RU"/>
        </w:rPr>
        <w:t>школе группа</w:t>
      </w:r>
      <w:r w:rsidRPr="0041760D">
        <w:rPr>
          <w:rFonts w:hAnsi="Times New Roman" w:cs="Times New Roman"/>
          <w:sz w:val="24"/>
          <w:szCs w:val="24"/>
        </w:rPr>
        <w:t> </w:t>
      </w:r>
      <w:r w:rsidRPr="0041760D">
        <w:rPr>
          <w:rFonts w:hAnsi="Times New Roman" w:cs="Times New Roman"/>
          <w:sz w:val="24"/>
          <w:szCs w:val="24"/>
          <w:lang w:val="ru-RU"/>
        </w:rPr>
        <w:t>— 26</w:t>
      </w:r>
      <w:r w:rsidRPr="0041760D">
        <w:rPr>
          <w:rFonts w:hAnsi="Times New Roman" w:cs="Times New Roman"/>
          <w:sz w:val="24"/>
          <w:szCs w:val="24"/>
        </w:rPr>
        <w:t> </w:t>
      </w:r>
      <w:r w:rsidRPr="0041760D">
        <w:rPr>
          <w:rFonts w:hAnsi="Times New Roman" w:cs="Times New Roman"/>
          <w:sz w:val="24"/>
          <w:szCs w:val="24"/>
          <w:lang w:val="ru-RU"/>
        </w:rPr>
        <w:t>детей.</w:t>
      </w:r>
      <w:r w:rsidR="00581F88" w:rsidRPr="009365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1760D" w:rsidRPr="008E0F0A" w:rsidRDefault="0041760D" w:rsidP="004176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E0F0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Основная образовательная программа МАДОУ детского сада «Солнышко» разработана с учетом Примерной основной образовательной программой дошкольного образования. Программа включает обязательную часть -73% и часть, формируемую участниками образовательных отношений -27%. Обязательная часть разработана на основе образовательной программы дошкольного образования «Детство» Т.И. Бабаевой, А. Г. Гогоберидзе, О. В. Солнцевой. </w:t>
      </w:r>
    </w:p>
    <w:p w:rsidR="0041760D" w:rsidRPr="008E0F0A" w:rsidRDefault="0041760D" w:rsidP="004176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E0F0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Часть, формируемая участниками образо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вательных отношений, разработана с учетом мнения родителей (проводилось а</w:t>
      </w:r>
      <w:r w:rsidRPr="008B0B9D">
        <w:rPr>
          <w:rFonts w:ascii="Times New Roman" w:hAnsi="Times New Roman" w:cs="Times New Roman"/>
          <w:sz w:val="24"/>
          <w:szCs w:val="24"/>
          <w:lang w:val="ru-RU" w:eastAsia="ru-RU"/>
        </w:rPr>
        <w:t>нкетирование родителей (законных представителей) по определению парциальных программ для включения в образовательную программу дошкольного образования муниципального автономного дошкольного образовательного учреждения - детский сад «Солнышко» в части, формируемой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8E0F0A">
        <w:rPr>
          <w:rFonts w:ascii="Times New Roman" w:hAnsi="Times New Roman" w:cs="Times New Roman"/>
          <w:sz w:val="24"/>
          <w:szCs w:val="24"/>
          <w:lang w:val="ru-RU" w:eastAsia="ru-RU"/>
        </w:rPr>
        <w:t>на основе следующих образовательных программ:</w:t>
      </w:r>
    </w:p>
    <w:p w:rsidR="0041760D" w:rsidRPr="008E0F0A" w:rsidRDefault="0041760D" w:rsidP="0041760D">
      <w:pPr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E0F0A">
        <w:rPr>
          <w:rFonts w:ascii="Times New Roman" w:hAnsi="Times New Roman" w:cs="Times New Roman"/>
          <w:sz w:val="24"/>
          <w:szCs w:val="24"/>
          <w:lang w:val="ru-RU" w:eastAsia="ru-RU"/>
        </w:rPr>
        <w:t>1) Программа художественного воспитания, обучения и развития детей 2-7 лет «Цветные ладошки» И.А. Лыковой;</w:t>
      </w:r>
    </w:p>
    <w:p w:rsidR="0041760D" w:rsidRPr="008E0F0A" w:rsidRDefault="0041760D" w:rsidP="0041760D">
      <w:pPr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E0F0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2)Программа музыкального воспитания детей дошкольного возраста «Ладушки» И. </w:t>
      </w:r>
      <w:proofErr w:type="spellStart"/>
      <w:r w:rsidRPr="008E0F0A">
        <w:rPr>
          <w:rFonts w:ascii="Times New Roman" w:hAnsi="Times New Roman" w:cs="Times New Roman"/>
          <w:sz w:val="24"/>
          <w:szCs w:val="24"/>
          <w:lang w:val="ru-RU" w:eastAsia="ru-RU"/>
        </w:rPr>
        <w:t>Каплуновой</w:t>
      </w:r>
      <w:proofErr w:type="spellEnd"/>
      <w:r w:rsidRPr="008E0F0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И. </w:t>
      </w:r>
      <w:proofErr w:type="spellStart"/>
      <w:r w:rsidRPr="008E0F0A">
        <w:rPr>
          <w:rFonts w:ascii="Times New Roman" w:hAnsi="Times New Roman" w:cs="Times New Roman"/>
          <w:sz w:val="24"/>
          <w:szCs w:val="24"/>
          <w:lang w:val="ru-RU" w:eastAsia="ru-RU"/>
        </w:rPr>
        <w:t>Новоскольцевой</w:t>
      </w:r>
      <w:proofErr w:type="spellEnd"/>
      <w:r w:rsidRPr="008E0F0A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  <w:r w:rsidRPr="008E0F0A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</w:t>
      </w:r>
    </w:p>
    <w:p w:rsidR="0041760D" w:rsidRPr="008E0F0A" w:rsidRDefault="0041760D" w:rsidP="0041760D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E0F0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3) «Шахматы», составлена на основе программы "Шахматы для самых маленьких" И. Г. </w:t>
      </w:r>
      <w:proofErr w:type="spellStart"/>
      <w:r w:rsidRPr="008E0F0A">
        <w:rPr>
          <w:rFonts w:ascii="Times New Roman" w:hAnsi="Times New Roman" w:cs="Times New Roman"/>
          <w:sz w:val="24"/>
          <w:szCs w:val="24"/>
          <w:lang w:val="ru-RU" w:eastAsia="ru-RU"/>
        </w:rPr>
        <w:t>Сухиной</w:t>
      </w:r>
      <w:proofErr w:type="spellEnd"/>
      <w:r w:rsidRPr="008E0F0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учетом методических рекомендаций по обучению игре в шахматы для педагогов дошкольных образовательных организаций, автор - составитель А. М. Гафт;</w:t>
      </w:r>
    </w:p>
    <w:p w:rsidR="0041760D" w:rsidRPr="008E0F0A" w:rsidRDefault="0041760D" w:rsidP="0041760D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E0F0A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4)«Интегративная программа по ЛЕГО конструированию», составлена на основе авторской программы по дополнительному образованию «ЛЕГО – мастер» для детей старшего дошкольного возраста Т.В. Федотовой 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методических рекомендаций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Л.Г.</w:t>
      </w:r>
      <w:r w:rsidRPr="008E0F0A">
        <w:rPr>
          <w:rFonts w:ascii="Times New Roman" w:hAnsi="Times New Roman" w:cs="Times New Roman"/>
          <w:sz w:val="24"/>
          <w:szCs w:val="24"/>
          <w:lang w:val="ru-RU" w:eastAsia="ru-RU"/>
        </w:rPr>
        <w:t>Комаровой</w:t>
      </w:r>
      <w:proofErr w:type="spellEnd"/>
      <w:r w:rsidRPr="008E0F0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«Строим из ЛЕГО».</w:t>
      </w:r>
    </w:p>
    <w:p w:rsidR="0041760D" w:rsidRPr="008E0F0A" w:rsidRDefault="0041760D" w:rsidP="007941A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0F0A">
        <w:rPr>
          <w:rFonts w:ascii="Times New Roman" w:hAnsi="Times New Roman" w:cs="Times New Roman"/>
          <w:sz w:val="24"/>
          <w:szCs w:val="24"/>
          <w:lang w:val="ru-RU"/>
        </w:rPr>
        <w:t xml:space="preserve">      В соответствии со спецификой дошкольного образования направления</w:t>
      </w:r>
      <w:r w:rsidRPr="008E0F0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E0F0A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представлены в виде пяти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  Реализуемые в </w:t>
      </w:r>
      <w:r w:rsidRPr="008E0F0A">
        <w:rPr>
          <w:rFonts w:ascii="Times New Roman" w:hAnsi="Times New Roman"/>
          <w:sz w:val="24"/>
          <w:szCs w:val="24"/>
          <w:lang w:val="ru-RU"/>
        </w:rPr>
        <w:t>ДОУ</w:t>
      </w:r>
      <w:r w:rsidRPr="008E0F0A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</w:t>
      </w:r>
      <w:r w:rsidRPr="008E0F0A">
        <w:rPr>
          <w:rFonts w:ascii="Times New Roman" w:hAnsi="Times New Roman"/>
          <w:sz w:val="24"/>
          <w:szCs w:val="24"/>
          <w:lang w:val="ru-RU"/>
        </w:rPr>
        <w:t>деятельности</w:t>
      </w:r>
      <w:r w:rsidRPr="008E0F0A">
        <w:rPr>
          <w:rFonts w:ascii="Times New Roman" w:hAnsi="Times New Roman" w:cs="Times New Roman"/>
          <w:sz w:val="24"/>
          <w:szCs w:val="24"/>
          <w:lang w:val="ru-RU"/>
        </w:rPr>
        <w:t>, обеспечивая достаточно высокий уровень освоения образовательных областей.</w:t>
      </w:r>
      <w:r w:rsidRPr="003B1423">
        <w:rPr>
          <w:rFonts w:ascii="Times New Roman" w:hAnsi="Times New Roman" w:cs="Times New Roman"/>
          <w:sz w:val="24"/>
          <w:szCs w:val="24"/>
          <w:lang w:val="ru-RU"/>
        </w:rPr>
        <w:t xml:space="preserve">   Организация образовательного процесса в детском саду осуществляется в соответствии с годовым планированием, образовательной программой дошкольного образования на основе ФГОС и учебным планом. Количество и продолжительность занятий устанавливаются в соответствии с санитарно-гигиеническими нормами и требованиями. Целесообразное использование новых педагогических технологий позволило повысить уровень освоения детьми образовательной программы детского сада.</w:t>
      </w:r>
    </w:p>
    <w:p w:rsidR="0033627B" w:rsidRPr="00E871E3" w:rsidRDefault="0041760D" w:rsidP="00E871E3">
      <w:pPr>
        <w:pStyle w:val="a5"/>
        <w:spacing w:line="27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E0F0A">
        <w:rPr>
          <w:rFonts w:ascii="Times New Roman" w:hAnsi="Times New Roman"/>
          <w:sz w:val="24"/>
          <w:szCs w:val="24"/>
        </w:rPr>
        <w:t xml:space="preserve">В соответствии с современными требованиями, заложенными в Федеральном законе «Об образовании в РФ» и ФГОС дошкольного образования, а также на основании анализа работы образовательного учреждения, коллектив детского сада ставил перед собой </w:t>
      </w:r>
      <w:r w:rsidR="00E871E3">
        <w:rPr>
          <w:rFonts w:ascii="Times New Roman" w:hAnsi="Times New Roman"/>
          <w:sz w:val="24"/>
          <w:szCs w:val="24"/>
        </w:rPr>
        <w:t xml:space="preserve"> </w:t>
      </w:r>
      <w:r w:rsidRPr="008E0F0A">
        <w:rPr>
          <w:rFonts w:ascii="Times New Roman" w:hAnsi="Times New Roman"/>
          <w:b/>
          <w:sz w:val="24"/>
          <w:szCs w:val="24"/>
        </w:rPr>
        <w:t xml:space="preserve"> задачи</w:t>
      </w:r>
      <w:r w:rsidRPr="008E0F0A">
        <w:rPr>
          <w:rFonts w:ascii="Times New Roman" w:hAnsi="Times New Roman"/>
          <w:sz w:val="24"/>
          <w:szCs w:val="24"/>
        </w:rPr>
        <w:t xml:space="preserve"> </w:t>
      </w:r>
      <w:r w:rsidRPr="008E0F0A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8E0F0A">
        <w:rPr>
          <w:rFonts w:ascii="Times New Roman" w:hAnsi="Times New Roman"/>
          <w:b/>
          <w:sz w:val="24"/>
          <w:szCs w:val="24"/>
        </w:rPr>
        <w:t xml:space="preserve"> год</w:t>
      </w:r>
      <w:r w:rsidR="00E871E3">
        <w:rPr>
          <w:rFonts w:ascii="Times New Roman" w:hAnsi="Times New Roman"/>
          <w:b/>
          <w:sz w:val="24"/>
          <w:szCs w:val="24"/>
        </w:rPr>
        <w:t xml:space="preserve"> </w:t>
      </w:r>
      <w:r w:rsidR="00E871E3" w:rsidRPr="00E871E3">
        <w:rPr>
          <w:rFonts w:ascii="Times New Roman" w:hAnsi="Times New Roman"/>
          <w:sz w:val="24"/>
          <w:szCs w:val="24"/>
        </w:rPr>
        <w:t>по созданию</w:t>
      </w:r>
      <w:r w:rsidR="0033627B" w:rsidRPr="00E871E3">
        <w:rPr>
          <w:rFonts w:ascii="Times New Roman" w:hAnsi="Times New Roman"/>
          <w:sz w:val="24"/>
          <w:szCs w:val="24"/>
        </w:rPr>
        <w:t xml:space="preserve"> условий для сохранения и укрепления здоровья детей, физкультурно-оздоровительной работы в ДОУ»</w:t>
      </w:r>
      <w:r w:rsidR="00E871E3">
        <w:rPr>
          <w:rFonts w:ascii="Times New Roman" w:hAnsi="Times New Roman"/>
          <w:sz w:val="24"/>
          <w:szCs w:val="24"/>
        </w:rPr>
        <w:t>.</w:t>
      </w:r>
    </w:p>
    <w:p w:rsidR="0069642B" w:rsidRPr="0033627B" w:rsidRDefault="00E871E3" w:rsidP="007941AB">
      <w:pPr>
        <w:pStyle w:val="a9"/>
        <w:spacing w:after="0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2B" w:rsidRPr="0033627B">
        <w:rPr>
          <w:rFonts w:ascii="Times New Roman" w:hAnsi="Times New Roman" w:cs="Times New Roman"/>
          <w:sz w:val="24"/>
          <w:szCs w:val="24"/>
        </w:rPr>
        <w:t xml:space="preserve"> 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 </w:t>
      </w:r>
      <w:r>
        <w:rPr>
          <w:rFonts w:ascii="Times New Roman" w:hAnsi="Times New Roman" w:cs="Times New Roman"/>
          <w:sz w:val="24"/>
          <w:szCs w:val="24"/>
        </w:rPr>
        <w:t xml:space="preserve"> Ежедневно проводятся утренняя гимнастика, пальчиковая гимнастика</w:t>
      </w:r>
      <w:r w:rsidR="0069642B" w:rsidRPr="0033627B">
        <w:rPr>
          <w:rFonts w:ascii="Times New Roman" w:hAnsi="Times New Roman" w:cs="Times New Roman"/>
          <w:sz w:val="24"/>
          <w:szCs w:val="24"/>
        </w:rPr>
        <w:t>,</w:t>
      </w:r>
      <w:r w:rsidR="00AB1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гимнастика</w:t>
      </w:r>
      <w:r w:rsidR="001A6006">
        <w:rPr>
          <w:rFonts w:ascii="Times New Roman" w:hAnsi="Times New Roman" w:cs="Times New Roman"/>
          <w:sz w:val="24"/>
          <w:szCs w:val="24"/>
        </w:rPr>
        <w:t xml:space="preserve"> после сна, </w:t>
      </w:r>
      <w:proofErr w:type="spellStart"/>
      <w:r w:rsidR="001A6006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1A6006">
        <w:rPr>
          <w:rFonts w:ascii="Times New Roman" w:hAnsi="Times New Roman" w:cs="Times New Roman"/>
          <w:sz w:val="24"/>
          <w:szCs w:val="24"/>
        </w:rPr>
        <w:t> </w:t>
      </w:r>
      <w:r w:rsidR="007A04B2">
        <w:rPr>
          <w:rFonts w:ascii="Times New Roman" w:hAnsi="Times New Roman" w:cs="Times New Roman"/>
          <w:sz w:val="24"/>
          <w:szCs w:val="24"/>
        </w:rPr>
        <w:t>на занятиях, упражнения на дыхание с </w:t>
      </w:r>
      <w:r w:rsidR="004C15F2">
        <w:rPr>
          <w:rFonts w:ascii="Times New Roman" w:hAnsi="Times New Roman" w:cs="Times New Roman"/>
          <w:sz w:val="24"/>
          <w:szCs w:val="24"/>
        </w:rPr>
        <w:t>целью </w:t>
      </w:r>
      <w:r w:rsidR="007941AB">
        <w:rPr>
          <w:rFonts w:ascii="Times New Roman" w:hAnsi="Times New Roman" w:cs="Times New Roman"/>
          <w:sz w:val="24"/>
          <w:szCs w:val="24"/>
        </w:rPr>
        <w:t>предупреждения переутомления.</w:t>
      </w:r>
      <w:r w:rsidR="0069642B" w:rsidRPr="0033627B">
        <w:rPr>
          <w:rFonts w:ascii="Times New Roman" w:hAnsi="Times New Roman" w:cs="Times New Roman"/>
          <w:sz w:val="24"/>
          <w:szCs w:val="24"/>
        </w:rPr>
        <w:t xml:space="preserve"> Для п</w:t>
      </w:r>
      <w:r w:rsidR="007A04B2">
        <w:rPr>
          <w:rFonts w:ascii="Times New Roman" w:hAnsi="Times New Roman" w:cs="Times New Roman"/>
          <w:sz w:val="24"/>
          <w:szCs w:val="24"/>
        </w:rPr>
        <w:t>оддержания микроклимата в группах</w:t>
      </w:r>
      <w:r w:rsidR="0069642B" w:rsidRPr="0033627B">
        <w:rPr>
          <w:rFonts w:ascii="Times New Roman" w:hAnsi="Times New Roman" w:cs="Times New Roman"/>
          <w:sz w:val="24"/>
          <w:szCs w:val="24"/>
        </w:rPr>
        <w:t xml:space="preserve"> </w:t>
      </w:r>
      <w:r w:rsidR="007A04B2">
        <w:rPr>
          <w:rFonts w:ascii="Times New Roman" w:hAnsi="Times New Roman" w:cs="Times New Roman"/>
          <w:sz w:val="24"/>
          <w:szCs w:val="24"/>
        </w:rPr>
        <w:t>регулярно</w:t>
      </w:r>
      <w:r w:rsidR="0069642B" w:rsidRPr="0033627B">
        <w:rPr>
          <w:rFonts w:ascii="Times New Roman" w:hAnsi="Times New Roman" w:cs="Times New Roman"/>
          <w:sz w:val="24"/>
          <w:szCs w:val="24"/>
        </w:rPr>
        <w:t xml:space="preserve"> проводится кратковременное проветривание групповой комнаты перед занятиями, спальной комнаты до наступления «тихого часа» и сквозное проветривание помещений в отсутствие детей.</w:t>
      </w:r>
    </w:p>
    <w:p w:rsidR="00E871E3" w:rsidRPr="00E871E3" w:rsidRDefault="00E871E3" w:rsidP="00E871E3">
      <w:pPr>
        <w:spacing w:before="0" w:beforeAutospacing="0" w:after="0" w:afterAutospacing="0"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71E3">
        <w:rPr>
          <w:lang w:val="ru-RU"/>
        </w:rPr>
        <w:t xml:space="preserve"> </w:t>
      </w:r>
      <w:r w:rsidRPr="00E871E3">
        <w:rPr>
          <w:rFonts w:ascii="Times New Roman" w:hAnsi="Times New Roman" w:cs="Times New Roman"/>
          <w:sz w:val="24"/>
          <w:szCs w:val="24"/>
          <w:lang w:val="ru-RU"/>
        </w:rPr>
        <w:t xml:space="preserve">Чтобы не допустить распространения </w:t>
      </w:r>
      <w:proofErr w:type="spellStart"/>
      <w:r w:rsidRPr="00E871E3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E871E3">
        <w:rPr>
          <w:rFonts w:ascii="Times New Roman" w:hAnsi="Times New Roman" w:cs="Times New Roman"/>
          <w:sz w:val="24"/>
          <w:szCs w:val="24"/>
          <w:lang w:val="ru-RU"/>
        </w:rPr>
        <w:t xml:space="preserve"> инфекции, администрация Детского сада в 2022 году продолжила соблюдать ограничительные и профилактические меры в соответствии с СП 3.1/2.4.3598-20:</w:t>
      </w:r>
    </w:p>
    <w:p w:rsidR="00E871E3" w:rsidRPr="00E871E3" w:rsidRDefault="00E871E3" w:rsidP="00E871E3">
      <w:pPr>
        <w:spacing w:before="0" w:beforeAutospacing="0" w:after="0" w:afterAutospacing="0"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1E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871E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ежедневный усиленный фильтр воспитанников и работников —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E871E3">
        <w:rPr>
          <w:rFonts w:ascii="Times New Roman" w:hAnsi="Times New Roman" w:cs="Times New Roman"/>
          <w:sz w:val="24"/>
          <w:szCs w:val="24"/>
          <w:lang w:val="ru-RU"/>
        </w:rPr>
        <w:t>Роспотребнадзора</w:t>
      </w:r>
      <w:proofErr w:type="spellEnd"/>
      <w:r w:rsidRPr="00E871E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871E3" w:rsidRPr="00E871E3" w:rsidRDefault="00E871E3" w:rsidP="00E871E3">
      <w:pPr>
        <w:spacing w:before="0" w:beforeAutospacing="0" w:after="0" w:afterAutospacing="0"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1E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871E3">
        <w:rPr>
          <w:rFonts w:ascii="Times New Roman" w:hAnsi="Times New Roman" w:cs="Times New Roman"/>
          <w:sz w:val="24"/>
          <w:szCs w:val="24"/>
          <w:lang w:val="ru-RU"/>
        </w:rPr>
        <w:tab/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E871E3" w:rsidRPr="00E871E3" w:rsidRDefault="00E871E3" w:rsidP="00E871E3">
      <w:pPr>
        <w:spacing w:before="0" w:beforeAutospacing="0" w:after="0" w:afterAutospacing="0"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1E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871E3">
        <w:rPr>
          <w:rFonts w:ascii="Times New Roman" w:hAnsi="Times New Roman" w:cs="Times New Roman"/>
          <w:sz w:val="24"/>
          <w:szCs w:val="24"/>
          <w:lang w:val="ru-RU"/>
        </w:rPr>
        <w:tab/>
        <w:t>дезинфекцию посуды, столовых приборов после каждого использования;</w:t>
      </w:r>
    </w:p>
    <w:p w:rsidR="00E871E3" w:rsidRPr="00E871E3" w:rsidRDefault="00E871E3" w:rsidP="00E871E3">
      <w:pPr>
        <w:spacing w:before="0" w:beforeAutospacing="0" w:after="0" w:afterAutospacing="0"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1E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871E3">
        <w:rPr>
          <w:rFonts w:ascii="Times New Roman" w:hAnsi="Times New Roman" w:cs="Times New Roman"/>
          <w:sz w:val="24"/>
          <w:szCs w:val="24"/>
          <w:lang w:val="ru-RU"/>
        </w:rPr>
        <w:tab/>
        <w:t>использование бактерицидных установок в групповых комнатах;</w:t>
      </w:r>
    </w:p>
    <w:p w:rsidR="00E871E3" w:rsidRPr="00E871E3" w:rsidRDefault="00E871E3" w:rsidP="00AB156E">
      <w:pPr>
        <w:spacing w:before="0" w:beforeAutospacing="0" w:after="0" w:afterAutospacing="0"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1E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871E3">
        <w:rPr>
          <w:rFonts w:ascii="Times New Roman" w:hAnsi="Times New Roman" w:cs="Times New Roman"/>
          <w:sz w:val="24"/>
          <w:szCs w:val="24"/>
          <w:lang w:val="ru-RU"/>
        </w:rPr>
        <w:tab/>
        <w:t>частое проветривание групповых ком</w:t>
      </w:r>
      <w:r w:rsidR="00AB156E">
        <w:rPr>
          <w:rFonts w:ascii="Times New Roman" w:hAnsi="Times New Roman" w:cs="Times New Roman"/>
          <w:sz w:val="24"/>
          <w:szCs w:val="24"/>
          <w:lang w:val="ru-RU"/>
        </w:rPr>
        <w:t xml:space="preserve">нат в отсутствие </w:t>
      </w:r>
      <w:r w:rsidR="007941AB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Pr="00E871E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9642B" w:rsidRPr="0033627B" w:rsidRDefault="00E871E3" w:rsidP="00E871E3">
      <w:pPr>
        <w:spacing w:before="0" w:beforeAutospacing="0" w:after="0" w:afterAutospacing="0"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1E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871E3">
        <w:rPr>
          <w:rFonts w:ascii="Times New Roman" w:hAnsi="Times New Roman" w:cs="Times New Roman"/>
          <w:sz w:val="24"/>
          <w:szCs w:val="24"/>
          <w:lang w:val="ru-RU"/>
        </w:rPr>
        <w:tab/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69642B" w:rsidRPr="004C15F2" w:rsidRDefault="00AB156E" w:rsidP="004C15F2">
      <w:pPr>
        <w:spacing w:before="0" w:beforeAutospacing="0" w:after="0" w:afterAutospacing="0"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1178" w:rsidRPr="00311178">
        <w:rPr>
          <w:lang w:val="ru-RU"/>
        </w:rPr>
        <w:t xml:space="preserve"> </w:t>
      </w:r>
      <w:r w:rsidR="00311178">
        <w:rPr>
          <w:lang w:val="ru-RU"/>
        </w:rPr>
        <w:t xml:space="preserve">Детский сад принял </w:t>
      </w:r>
      <w:r w:rsidR="00311178" w:rsidRPr="00311178">
        <w:rPr>
          <w:rFonts w:ascii="Times New Roman" w:hAnsi="Times New Roman" w:cs="Times New Roman"/>
          <w:sz w:val="24"/>
          <w:szCs w:val="24"/>
          <w:lang w:val="ru-RU"/>
        </w:rPr>
        <w:t>участие во Всероссийском детском оздоровительном конкурсе «Малыши против гриппа и простуды», целью данного мероприятия было привить любовь к физкультуре, спорту и здоровому образу жизни</w:t>
      </w:r>
      <w:r w:rsidR="003111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11178" w:rsidRPr="00311178">
        <w:rPr>
          <w:rFonts w:ascii="Times New Roman" w:hAnsi="Times New Roman" w:cs="Times New Roman"/>
          <w:sz w:val="24"/>
          <w:szCs w:val="24"/>
          <w:lang w:val="ru-RU"/>
        </w:rPr>
        <w:t xml:space="preserve">Ребята посмотрели информационную презентацию о профилактике гриппа и ОРВИ, играли в конкурсы и командные игры, </w:t>
      </w:r>
      <w:r w:rsidR="007941A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11178" w:rsidRPr="00311178">
        <w:rPr>
          <w:rFonts w:ascii="Times New Roman" w:hAnsi="Times New Roman" w:cs="Times New Roman"/>
          <w:sz w:val="24"/>
          <w:szCs w:val="24"/>
          <w:lang w:val="ru-RU"/>
        </w:rPr>
        <w:t xml:space="preserve">частвовали в конкурсах </w:t>
      </w:r>
      <w:r w:rsidR="00311178" w:rsidRPr="00311178">
        <w:rPr>
          <w:rFonts w:ascii="Times New Roman" w:hAnsi="Times New Roman" w:cs="Times New Roman"/>
          <w:sz w:val="24"/>
          <w:szCs w:val="24"/>
          <w:lang w:val="ru-RU"/>
        </w:rPr>
        <w:lastRenderedPageBreak/>
        <w:t>«Правила гигиены», «Здоровое питание», «Прыжки на одной ноге», «Прокати мяч по тоннелю», «Уточки», «Порядок в доме». За правильные ответы получали медальки «</w:t>
      </w:r>
      <w:proofErr w:type="spellStart"/>
      <w:r w:rsidR="00311178" w:rsidRPr="00311178">
        <w:rPr>
          <w:rFonts w:ascii="Times New Roman" w:hAnsi="Times New Roman" w:cs="Times New Roman"/>
          <w:sz w:val="24"/>
          <w:szCs w:val="24"/>
          <w:lang w:val="ru-RU"/>
        </w:rPr>
        <w:t>Цитовирки</w:t>
      </w:r>
      <w:proofErr w:type="spellEnd"/>
      <w:r w:rsidR="00311178" w:rsidRPr="00311178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 w:rsidR="004C15F2">
        <w:rPr>
          <w:rFonts w:ascii="Times New Roman" w:hAnsi="Times New Roman" w:cs="Times New Roman"/>
          <w:sz w:val="24"/>
          <w:szCs w:val="24"/>
          <w:lang w:val="ru-RU"/>
        </w:rPr>
        <w:t xml:space="preserve"> Разучили и</w:t>
      </w:r>
      <w:r w:rsidR="00311178" w:rsidRPr="00311178">
        <w:rPr>
          <w:rFonts w:ascii="Times New Roman" w:hAnsi="Times New Roman" w:cs="Times New Roman"/>
          <w:sz w:val="24"/>
          <w:szCs w:val="24"/>
          <w:lang w:val="ru-RU"/>
        </w:rPr>
        <w:t xml:space="preserve"> станцевали «противовирусный» танец. Много позитива, задора принесли командные соревнования, в которых ребята могли прояви</w:t>
      </w:r>
      <w:r w:rsidR="00BD3FD7">
        <w:rPr>
          <w:rFonts w:ascii="Times New Roman" w:hAnsi="Times New Roman" w:cs="Times New Roman"/>
          <w:sz w:val="24"/>
          <w:szCs w:val="24"/>
          <w:lang w:val="ru-RU"/>
        </w:rPr>
        <w:t>ть смекалку, быстроту, ловкость</w:t>
      </w:r>
      <w:r w:rsidR="003111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D3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1378">
        <w:rPr>
          <w:rFonts w:ascii="Times New Roman" w:hAnsi="Times New Roman" w:cs="Times New Roman"/>
          <w:sz w:val="24"/>
          <w:szCs w:val="24"/>
          <w:lang w:val="ru-RU"/>
        </w:rPr>
        <w:t xml:space="preserve">За активное участие получили </w:t>
      </w:r>
      <w:r w:rsidR="00D11378" w:rsidRPr="00D11378">
        <w:rPr>
          <w:rFonts w:ascii="Times New Roman" w:hAnsi="Times New Roman" w:cs="Times New Roman"/>
          <w:sz w:val="24"/>
          <w:szCs w:val="24"/>
          <w:lang w:val="ru-RU"/>
        </w:rPr>
        <w:t>диплом</w:t>
      </w:r>
      <w:r w:rsidR="00D1137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D11378" w:rsidRPr="00D11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1378">
        <w:rPr>
          <w:rFonts w:ascii="Times New Roman" w:hAnsi="Times New Roman" w:cs="Times New Roman"/>
          <w:sz w:val="24"/>
          <w:szCs w:val="24"/>
          <w:lang w:val="ru-RU"/>
        </w:rPr>
        <w:t xml:space="preserve">  всероссийского конкурса</w:t>
      </w:r>
      <w:r w:rsidR="00D11378" w:rsidRPr="00D11378">
        <w:rPr>
          <w:rFonts w:ascii="Times New Roman" w:hAnsi="Times New Roman" w:cs="Times New Roman"/>
          <w:sz w:val="24"/>
          <w:szCs w:val="24"/>
          <w:lang w:val="ru-RU"/>
        </w:rPr>
        <w:t xml:space="preserve"> «Малыши против простуды и гриппа</w:t>
      </w:r>
      <w:r w:rsidR="007941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C15F2">
        <w:rPr>
          <w:rFonts w:ascii="Times New Roman" w:hAnsi="Times New Roman" w:cs="Times New Roman"/>
          <w:sz w:val="24"/>
          <w:szCs w:val="24"/>
          <w:lang w:val="ru-RU"/>
        </w:rPr>
        <w:t>Интересно</w:t>
      </w:r>
      <w:r w:rsidR="007941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FD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D3FD7" w:rsidRPr="00BD3FD7">
        <w:rPr>
          <w:rFonts w:ascii="Times New Roman" w:hAnsi="Times New Roman" w:cs="Times New Roman"/>
          <w:sz w:val="24"/>
          <w:szCs w:val="24"/>
          <w:lang w:val="ru-RU"/>
        </w:rPr>
        <w:t xml:space="preserve"> детском саду про</w:t>
      </w:r>
      <w:r w:rsidR="00D11378">
        <w:rPr>
          <w:rFonts w:ascii="Times New Roman" w:hAnsi="Times New Roman" w:cs="Times New Roman"/>
          <w:sz w:val="24"/>
          <w:szCs w:val="24"/>
          <w:lang w:val="ru-RU"/>
        </w:rPr>
        <w:t>шли</w:t>
      </w:r>
      <w:r w:rsidR="004C15F2">
        <w:rPr>
          <w:rFonts w:ascii="Times New Roman" w:hAnsi="Times New Roman" w:cs="Times New Roman"/>
          <w:sz w:val="24"/>
          <w:szCs w:val="24"/>
          <w:lang w:val="ru-RU"/>
        </w:rPr>
        <w:t xml:space="preserve"> «День зимних видов спорта»,</w:t>
      </w:r>
      <w:r w:rsidR="00BD3FD7">
        <w:rPr>
          <w:rFonts w:ascii="Times New Roman" w:hAnsi="Times New Roman" w:cs="Times New Roman"/>
          <w:sz w:val="24"/>
          <w:szCs w:val="24"/>
          <w:lang w:val="ru-RU"/>
        </w:rPr>
        <w:t xml:space="preserve"> праздник «День физкультурника».</w:t>
      </w:r>
    </w:p>
    <w:p w:rsidR="001A6006" w:rsidRDefault="007A04B2" w:rsidP="001A080A">
      <w:pPr>
        <w:spacing w:before="0" w:beforeAutospacing="0" w:after="0" w:afterAutospacing="0" w:line="276" w:lineRule="auto"/>
        <w:ind w:right="-1" w:firstLine="567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Детский сад принял участие во </w:t>
      </w:r>
      <w:r w:rsidR="009D5873" w:rsidRPr="009D587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Всероссийской акции «Безопасность детства 2022</w:t>
      </w:r>
      <w:r w:rsidR="007941A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r w:rsidR="00D1137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r w:rsidR="007941A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Б</w:t>
      </w:r>
      <w:r w:rsidR="009D5873" w:rsidRPr="009D587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ыли реализованы</w:t>
      </w:r>
      <w:r w:rsidR="001A080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r w:rsidR="00D1137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мероприятия:</w:t>
      </w:r>
      <w:r w:rsidR="009D5873" w:rsidRPr="009D587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r w:rsidR="00D1137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 </w:t>
      </w:r>
      <w:r w:rsidR="009D5873" w:rsidRPr="009D5873">
        <w:rPr>
          <w:rFonts w:ascii="Times New Roman" w:hAnsi="Times New Roman" w:cs="Times New Roman"/>
          <w:color w:val="000000"/>
          <w:sz w:val="24"/>
          <w:szCs w:val="20"/>
          <w:lang w:val="ru-RU"/>
        </w:rPr>
        <w:br/>
      </w:r>
      <w:r w:rsidR="001A60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-</w:t>
      </w:r>
      <w:r w:rsidR="001A080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r w:rsidR="009D5873" w:rsidRPr="009D587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заняти</w:t>
      </w:r>
      <w:r w:rsidR="009330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я</w:t>
      </w:r>
      <w:r w:rsidR="009D5873" w:rsidRPr="009D587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«Пожарный герой – он с огнём вступает в бой», с просмотром видеоролика для детей о </w:t>
      </w:r>
      <w:r w:rsidR="009330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правилах пожарной безопасности; </w:t>
      </w:r>
      <w:r w:rsidR="00933012" w:rsidRPr="009D587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«Пожарный геро</w:t>
      </w:r>
      <w:r w:rsidR="001A60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й – он с огнём вступает в бой»</w:t>
      </w:r>
      <w:r w:rsid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, </w:t>
      </w:r>
      <w:r w:rsidR="00F54EE5" w:rsidRP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«Дорожная безопасность»</w:t>
      </w:r>
      <w:r w:rsidR="001A60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1A6006" w:rsidRDefault="001A6006" w:rsidP="001A6006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-</w:t>
      </w:r>
      <w:r w:rsidRPr="001A600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дидактические игры</w:t>
      </w:r>
      <w:r w:rsidRPr="001A60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«Опасные предметы – источники пожара»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1A600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«Осторожно, пожар!»</w:t>
      </w:r>
      <w:r w:rsid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, </w:t>
      </w:r>
      <w:r w:rsidR="00F54EE5" w:rsidRP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«Разрезные картинки», «Перевернутые знаки», «Собери и назови», «Разрешается – запрещается», «Светофор», «Извилистая дорога», «Это я, это я, это все мои друзья!».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1A6006" w:rsidRDefault="001A6006" w:rsidP="001A6006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-</w:t>
      </w:r>
      <w:r w:rsidRPr="001A6006">
        <w:rPr>
          <w:lang w:val="ru-RU"/>
        </w:rPr>
        <w:t xml:space="preserve"> </w:t>
      </w:r>
      <w:r>
        <w:rPr>
          <w:lang w:val="ru-RU"/>
        </w:rPr>
        <w:t xml:space="preserve">занятия </w:t>
      </w:r>
      <w:r w:rsidRPr="001A60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по художественно-эстетическому развитию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r w:rsidRPr="001A60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«Пожарная машина»</w:t>
      </w:r>
      <w:r w:rsid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="00F54EE5" w:rsidRPr="00F54EE5">
        <w:rPr>
          <w:lang w:val="ru-RU"/>
        </w:rPr>
        <w:t xml:space="preserve"> </w:t>
      </w:r>
      <w:r w:rsid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«Дорожная безопасность»</w:t>
      </w:r>
      <w:r w:rsidR="006E70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6E7045" w:rsidRDefault="006E7045" w:rsidP="001A6006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-театрализованная деятельность по сказке С.Я. Маршака «Кошкин дом»;</w:t>
      </w:r>
    </w:p>
    <w:p w:rsidR="006E7045" w:rsidRDefault="006E7045" w:rsidP="001A6006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- сюжетно-ролевые игры </w:t>
      </w:r>
      <w:r w:rsidRPr="006E70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«Мы — пожарные»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 «Пожарная часть»;</w:t>
      </w:r>
    </w:p>
    <w:p w:rsidR="006E7045" w:rsidRDefault="006E7045" w:rsidP="001A6006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- реализован</w:t>
      </w:r>
      <w:r w:rsidR="007A04B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проект</w:t>
      </w:r>
      <w:r w:rsidR="007A04B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r w:rsidRPr="006E704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«Пожарная безопасность»</w:t>
      </w:r>
      <w:r w:rsidR="007A04B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="007A04B2" w:rsidRPr="007A04B2">
        <w:rPr>
          <w:lang w:val="ru-RU"/>
        </w:rPr>
        <w:t xml:space="preserve"> </w:t>
      </w:r>
      <w:r w:rsidR="007A04B2" w:rsidRPr="007A04B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«Основы дорожной грамотности</w:t>
      </w:r>
      <w:r w:rsidR="007A04B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»;</w:t>
      </w:r>
    </w:p>
    <w:p w:rsidR="00F54EE5" w:rsidRDefault="00F54EE5" w:rsidP="001A6006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-</w:t>
      </w:r>
      <w:r w:rsidRPr="00F54EE5">
        <w:rPr>
          <w:lang w:val="ru-RU"/>
        </w:rPr>
        <w:t xml:space="preserve"> </w:t>
      </w:r>
      <w:r w:rsidRP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развлечение «Путешествие в страну дорожных знаков»</w:t>
      </w:r>
      <w:r w:rsidR="003E41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 «Д</w:t>
      </w:r>
      <w:r w:rsidR="003E41C5" w:rsidRPr="003E41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ень дорожной грамотности</w:t>
      </w:r>
      <w:r w:rsidR="003E41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».</w:t>
      </w:r>
    </w:p>
    <w:p w:rsidR="00F54EE5" w:rsidRDefault="004C15F2" w:rsidP="001A6006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     </w:t>
      </w:r>
      <w:r w:rsid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Работа по формированию основ безопасности у детей проводилась систематически</w:t>
      </w:r>
      <w:r w:rsidR="003E41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.  </w:t>
      </w:r>
      <w:r w:rsidR="00F54EE5" w:rsidRP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22 сентября 2022 г. состоялась встреч</w:t>
      </w:r>
      <w:r w:rsid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 с инспектором отдела ГИБДД</w:t>
      </w:r>
      <w:proofErr w:type="gramStart"/>
      <w:r w:rsid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gramEnd"/>
      <w:r w:rsid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который</w:t>
      </w:r>
      <w:r w:rsidR="00F54EE5" w:rsidRP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провел </w:t>
      </w:r>
      <w:r w:rsid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с детьми </w:t>
      </w:r>
      <w:r w:rsidR="00F54EE5" w:rsidRP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профилактическую беседу о Правилах дорожного движения.</w:t>
      </w:r>
      <w:r w:rsidR="007A04B2" w:rsidRPr="007A04B2">
        <w:rPr>
          <w:lang w:val="ru-RU"/>
        </w:rPr>
        <w:t xml:space="preserve"> </w:t>
      </w:r>
      <w:r w:rsidR="007A04B2">
        <w:rPr>
          <w:lang w:val="ru-RU"/>
        </w:rPr>
        <w:t xml:space="preserve">Активное </w:t>
      </w:r>
      <w:r w:rsidR="007A04B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у</w:t>
      </w:r>
      <w:r w:rsidR="007A04B2" w:rsidRPr="007A04B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частие </w:t>
      </w:r>
      <w:r w:rsidR="007A04B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детского сада </w:t>
      </w:r>
      <w:r w:rsidR="007A04B2" w:rsidRPr="007A04B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во всероссийском проекте по безопасности дорожного </w:t>
      </w:r>
      <w:r w:rsidR="007A04B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движения нашло </w:t>
      </w:r>
      <w:r w:rsidR="0031117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отражение в позитивных материалах в-телеграмм </w:t>
      </w:r>
      <w:r w:rsidR="007A04B2" w:rsidRPr="007A04B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канале Зеленоградского ГИБДД</w:t>
      </w:r>
    </w:p>
    <w:p w:rsidR="00F54EE5" w:rsidRPr="00F54EE5" w:rsidRDefault="00311178" w:rsidP="00F54EE5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       </w:t>
      </w:r>
      <w:r w:rsidR="00F54EE5" w:rsidRP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1 марта 2022 г</w:t>
      </w:r>
      <w:r w:rsid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 </w:t>
      </w:r>
      <w:r w:rsidR="007941A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старшие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r w:rsidR="007941A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группы</w:t>
      </w:r>
      <w:r w:rsidR="00F54EE5" w:rsidRP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приняли участие во Всемирном дне гражданской обороны: проведены беседы</w:t>
      </w:r>
      <w:r w:rsidR="00F54EE5" w:rsidRP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с </w:t>
      </w:r>
      <w:r w:rsid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показом видеоролика «1 марта – В</w:t>
      </w:r>
      <w:r w:rsidR="00F54EE5" w:rsidRP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семирный день гражданской обороны». Обучающиеся узнали об истории возникновения дня гражданской обороны; познакомились с силами гражданской обороны и действиями нас</w:t>
      </w:r>
      <w:r w:rsidR="007941A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еления в военное и мирное время, з</w:t>
      </w:r>
      <w:r w:rsidR="00F54EE5" w:rsidRP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акрепили правила безопасного поведения при возникновении чрезвычайной ситуации, </w:t>
      </w:r>
      <w:r w:rsidR="007941A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</w:p>
    <w:p w:rsidR="00F54EE5" w:rsidRPr="00F54EE5" w:rsidRDefault="00311178" w:rsidP="00F54EE5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    </w:t>
      </w:r>
      <w:r w:rsidR="004C15F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С сотрудниками ДОУ проведе</w:t>
      </w:r>
      <w:r w:rsidR="00F54EE5" w:rsidRP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</w:t>
      </w:r>
      <w:r w:rsidR="004C15F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ы</w:t>
      </w:r>
      <w:r w:rsidR="00F54EE5" w:rsidRP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инструктаж</w:t>
      </w:r>
      <w:r w:rsidR="004C15F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и</w:t>
      </w:r>
      <w:r w:rsidR="00F54EE5" w:rsidRP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: «Действия работников организации в чрезвычайных ситуациях», «Оказание первой медицинской помощи».</w:t>
      </w:r>
    </w:p>
    <w:p w:rsidR="00311178" w:rsidRDefault="00311178" w:rsidP="00F54EE5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 Д</w:t>
      </w:r>
      <w:r w:rsidR="00F54EE5" w:rsidRP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ля родителей</w:t>
      </w:r>
      <w:r w:rsidRPr="0031117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</w:t>
      </w:r>
      <w:r w:rsidRPr="0031117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 сайте детского сада</w:t>
      </w:r>
      <w:r w:rsidR="00F54EE5" w:rsidRPr="00F54EE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размещены памятки: «Антитерро</w:t>
      </w:r>
      <w:r w:rsidR="004C15F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р», «Безопасность дошкольников»</w:t>
      </w:r>
      <w:proofErr w:type="gramStart"/>
      <w:r w:rsidR="004C15F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gramEnd"/>
      <w:r w:rsidR="004C15F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проведены</w:t>
      </w:r>
      <w:r w:rsidR="004C15F2" w:rsidRPr="004C15F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целенаправленные беседы о здоровье и ЗОЖ, о спорте и</w:t>
      </w:r>
      <w:r w:rsidR="004C15F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гигиене, правильном питании и рациональной двигательной </w:t>
      </w:r>
      <w:r w:rsidR="004C15F2" w:rsidRPr="004C15F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активности в течение всего дня; консультации и пр.</w:t>
      </w:r>
    </w:p>
    <w:p w:rsidR="000174F8" w:rsidRPr="006141B0" w:rsidRDefault="00311178" w:rsidP="006141B0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 </w:t>
      </w:r>
      <w:r w:rsidR="004C15F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  </w:t>
      </w:r>
      <w:r w:rsidR="007A04B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Учебно-тренировочные эвакуации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детей и сотрудников детского сада</w:t>
      </w:r>
      <w:r w:rsidR="007A04B2" w:rsidRPr="007A04B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по ан</w:t>
      </w:r>
      <w:r w:rsidR="007A04B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титеррористической безопасности, пожарной безопасности проводились регулярно в течение года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r w:rsidR="000174F8" w:rsidRPr="009D5873">
        <w:rPr>
          <w:rFonts w:ascii="Times New Roman" w:hAnsi="Times New Roman" w:cs="Times New Roman"/>
          <w:color w:val="8064A2" w:themeColor="accent4"/>
          <w:sz w:val="24"/>
          <w:szCs w:val="24"/>
          <w:lang w:val="ru-RU"/>
        </w:rPr>
        <w:t xml:space="preserve">     </w:t>
      </w:r>
      <w:r w:rsidR="007941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174F8" w:rsidRDefault="007941AB" w:rsidP="00D11378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t>В МАДОУ детском саду «Солнышко» реализуется концепция естеств</w:t>
      </w:r>
      <w:r w:rsidR="000174F8">
        <w:rPr>
          <w:rFonts w:ascii="Times New Roman" w:hAnsi="Times New Roman" w:cs="Times New Roman"/>
          <w:sz w:val="24"/>
          <w:szCs w:val="24"/>
          <w:lang w:val="ru-RU"/>
        </w:rPr>
        <w:t xml:space="preserve">еннонаучного образования детей. </w:t>
      </w:r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t xml:space="preserve">Продолжается реализация проекта «Зеленая планета», по экологическому воспитанию дошкольников через экспериментальную познавательно-исследовательскую деятельность в </w:t>
      </w:r>
      <w:proofErr w:type="spellStart"/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t>биолаборатории</w:t>
      </w:r>
      <w:proofErr w:type="spellEnd"/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t xml:space="preserve"> и проведение природоохранных акций. Воспитанники детского сада</w:t>
      </w:r>
      <w:r w:rsidR="000174F8" w:rsidRPr="00A76F6F">
        <w:rPr>
          <w:rFonts w:ascii="Times New Roman" w:hAnsi="Times New Roman" w:cs="Times New Roman"/>
          <w:sz w:val="24"/>
          <w:szCs w:val="24"/>
        </w:rPr>
        <w:t> </w:t>
      </w:r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t>продолжают работу в научной лаборатори</w:t>
      </w:r>
      <w:r w:rsidR="00D11378">
        <w:rPr>
          <w:rFonts w:ascii="Times New Roman" w:hAnsi="Times New Roman" w:cs="Times New Roman"/>
          <w:sz w:val="24"/>
          <w:szCs w:val="24"/>
          <w:lang w:val="ru-RU"/>
        </w:rPr>
        <w:t>и «Зелёная планета», выращивают растения</w:t>
      </w:r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гидропонных установок «Домашний </w:t>
      </w:r>
      <w:proofErr w:type="spellStart"/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t>аэросад</w:t>
      </w:r>
      <w:proofErr w:type="spellEnd"/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t>акваферма</w:t>
      </w:r>
      <w:proofErr w:type="spellEnd"/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t xml:space="preserve">, луковая грядка, </w:t>
      </w:r>
      <w:proofErr w:type="spellStart"/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t>смартсад</w:t>
      </w:r>
      <w:proofErr w:type="spellEnd"/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t>. Ребята смогли вырастить</w:t>
      </w:r>
      <w:r w:rsidR="000174F8" w:rsidRPr="00A76F6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t>микрозелень</w:t>
      </w:r>
      <w:proofErr w:type="spellEnd"/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t xml:space="preserve"> кресс-салата, брокколи, горчицы, базилика, траву для животных. Ежедневно ребята посещают лабораторию, наблюдают,</w:t>
      </w:r>
      <w:r w:rsidR="000174F8" w:rsidRPr="00A76F6F">
        <w:rPr>
          <w:rFonts w:ascii="Times New Roman" w:hAnsi="Times New Roman" w:cs="Times New Roman"/>
          <w:sz w:val="24"/>
          <w:szCs w:val="24"/>
        </w:rPr>
        <w:t> </w:t>
      </w:r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t>какие изменения произошли с растениями, зар</w:t>
      </w:r>
      <w:r w:rsidR="00D11378">
        <w:rPr>
          <w:rFonts w:ascii="Times New Roman" w:hAnsi="Times New Roman" w:cs="Times New Roman"/>
          <w:sz w:val="24"/>
          <w:szCs w:val="24"/>
          <w:lang w:val="ru-RU"/>
        </w:rPr>
        <w:t>исовывают в дневник наблюдений.</w:t>
      </w:r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t xml:space="preserve"> Продолжается оснащение детской </w:t>
      </w:r>
      <w:proofErr w:type="spellStart"/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lastRenderedPageBreak/>
        <w:t>биолаборатории</w:t>
      </w:r>
      <w:proofErr w:type="spellEnd"/>
      <w:r w:rsidR="000174F8" w:rsidRPr="00A76F6F">
        <w:rPr>
          <w:rFonts w:ascii="Times New Roman" w:hAnsi="Times New Roman" w:cs="Times New Roman"/>
          <w:sz w:val="24"/>
          <w:szCs w:val="24"/>
          <w:lang w:val="ru-RU"/>
        </w:rPr>
        <w:t xml:space="preserve"> инновационным оборудованием. </w:t>
      </w:r>
      <w:r w:rsidR="00D11378" w:rsidRPr="00D11378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Воспитанники детского сада приняли участие во Всерос</w:t>
      </w:r>
      <w:r w:rsidR="00D11378">
        <w:rPr>
          <w:rFonts w:ascii="Times New Roman" w:hAnsi="Times New Roman" w:cs="Times New Roman"/>
          <w:sz w:val="24"/>
          <w:szCs w:val="24"/>
          <w:lang w:val="ru-RU"/>
        </w:rPr>
        <w:t>сийском Дне поля с проектом по выращиванию растений с помощью гидропонных установок.</w:t>
      </w:r>
    </w:p>
    <w:p w:rsidR="007941AB" w:rsidRPr="00A97607" w:rsidRDefault="007941AB" w:rsidP="007941A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5873">
        <w:rPr>
          <w:rFonts w:ascii="Times New Roman" w:hAnsi="Times New Roman" w:cs="Times New Roman"/>
          <w:color w:val="8064A2" w:themeColor="accent4"/>
          <w:sz w:val="24"/>
          <w:szCs w:val="24"/>
          <w:lang w:val="ru-RU"/>
        </w:rPr>
        <w:t xml:space="preserve">        </w:t>
      </w:r>
      <w:r w:rsidRPr="00A97607">
        <w:rPr>
          <w:rFonts w:ascii="Times New Roman" w:hAnsi="Times New Roman" w:cs="Times New Roman"/>
          <w:sz w:val="24"/>
          <w:szCs w:val="24"/>
          <w:lang w:val="ru-RU"/>
        </w:rPr>
        <w:t xml:space="preserve">МАДОУ детский сад «Солнышко» п. </w:t>
      </w:r>
      <w:proofErr w:type="spellStart"/>
      <w:r w:rsidRPr="00A97607">
        <w:rPr>
          <w:rFonts w:ascii="Times New Roman" w:hAnsi="Times New Roman" w:cs="Times New Roman"/>
          <w:sz w:val="24"/>
          <w:szCs w:val="24"/>
          <w:lang w:val="ru-RU"/>
        </w:rPr>
        <w:t>Коврово</w:t>
      </w:r>
      <w:proofErr w:type="spellEnd"/>
      <w:r w:rsidRPr="00A97607">
        <w:rPr>
          <w:rFonts w:ascii="Times New Roman" w:hAnsi="Times New Roman" w:cs="Times New Roman"/>
          <w:sz w:val="24"/>
          <w:szCs w:val="24"/>
          <w:lang w:val="ru-RU"/>
        </w:rPr>
        <w:t xml:space="preserve"> уже десять лет плодотворно сотрудничает с Калининградским областным </w:t>
      </w:r>
      <w:proofErr w:type="spellStart"/>
      <w:r w:rsidRPr="00A97607">
        <w:rPr>
          <w:rFonts w:ascii="Times New Roman" w:hAnsi="Times New Roman" w:cs="Times New Roman"/>
          <w:sz w:val="24"/>
          <w:szCs w:val="24"/>
          <w:lang w:val="ru-RU"/>
        </w:rPr>
        <w:t>детско</w:t>
      </w:r>
      <w:proofErr w:type="spellEnd"/>
      <w:r w:rsidRPr="00A97607">
        <w:rPr>
          <w:rFonts w:ascii="Times New Roman" w:hAnsi="Times New Roman" w:cs="Times New Roman"/>
          <w:sz w:val="24"/>
          <w:szCs w:val="24"/>
          <w:lang w:val="ru-RU"/>
        </w:rPr>
        <w:t xml:space="preserve"> – юношеским центром экологии, краеведения и туризма.    </w:t>
      </w:r>
      <w:r w:rsidRPr="00A97607">
        <w:rPr>
          <w:rFonts w:ascii="Times New Roman" w:hAnsi="Times New Roman" w:cs="Times New Roman"/>
          <w:bCs/>
          <w:sz w:val="24"/>
          <w:szCs w:val="24"/>
          <w:lang w:val="ru-RU"/>
        </w:rPr>
        <w:t>Воспитанники МАДОУ детского сада «Солнышко» успешно участвовали</w:t>
      </w:r>
      <w:r w:rsidRPr="00A976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7607">
        <w:rPr>
          <w:rFonts w:ascii="Times New Roman" w:hAnsi="Times New Roman" w:cs="Times New Roman"/>
          <w:b/>
          <w:sz w:val="24"/>
          <w:szCs w:val="24"/>
          <w:lang w:val="ru-RU"/>
        </w:rPr>
        <w:t>в акциях:</w:t>
      </w:r>
    </w:p>
    <w:p w:rsidR="007941AB" w:rsidRPr="00A97607" w:rsidRDefault="007941AB" w:rsidP="007941AB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A97607">
        <w:rPr>
          <w:rFonts w:cstheme="minorHAnsi"/>
          <w:b/>
          <w:sz w:val="24"/>
          <w:szCs w:val="24"/>
          <w:lang w:val="ru-RU"/>
        </w:rPr>
        <w:t xml:space="preserve">- </w:t>
      </w:r>
      <w:r w:rsidRPr="00A97607">
        <w:rPr>
          <w:rFonts w:cstheme="minorHAnsi"/>
          <w:sz w:val="24"/>
          <w:szCs w:val="24"/>
          <w:shd w:val="clear" w:color="auto" w:fill="FFFFFF"/>
          <w:lang w:val="ru-RU"/>
        </w:rPr>
        <w:t>День зимующих птиц в России – январь 2022 г.</w:t>
      </w:r>
    </w:p>
    <w:p w:rsidR="007941AB" w:rsidRPr="00A97607" w:rsidRDefault="007941AB" w:rsidP="007941AB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A97607">
        <w:rPr>
          <w:rFonts w:cstheme="minorHAnsi"/>
          <w:sz w:val="24"/>
          <w:szCs w:val="24"/>
          <w:shd w:val="clear" w:color="auto" w:fill="FFFFFF"/>
          <w:lang w:val="ru-RU"/>
        </w:rPr>
        <w:t>-  Всемирный день экологического образования– январь 2022 г.</w:t>
      </w:r>
    </w:p>
    <w:p w:rsidR="007941AB" w:rsidRPr="00A97607" w:rsidRDefault="007941AB" w:rsidP="007941AB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A97607">
        <w:rPr>
          <w:rFonts w:cstheme="minorHAnsi"/>
          <w:sz w:val="24"/>
          <w:szCs w:val="24"/>
          <w:shd w:val="clear" w:color="auto" w:fill="FFFFFF"/>
          <w:lang w:val="ru-RU"/>
        </w:rPr>
        <w:t> - В природоохранной кампании «Внимание, тюлень!» - февраль 2022 г.</w:t>
      </w:r>
    </w:p>
    <w:p w:rsidR="007941AB" w:rsidRDefault="007941AB" w:rsidP="007941A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7607">
        <w:rPr>
          <w:rFonts w:cstheme="minorHAnsi"/>
          <w:sz w:val="24"/>
          <w:szCs w:val="24"/>
          <w:shd w:val="clear" w:color="auto" w:fill="FFFFFF"/>
          <w:lang w:val="ru-RU"/>
        </w:rPr>
        <w:t xml:space="preserve">-  Международный день леса – март </w:t>
      </w:r>
      <w:r w:rsidRPr="006B7FF7">
        <w:rPr>
          <w:rFonts w:ascii="Times New Roman" w:hAnsi="Times New Roman" w:cs="Times New Roman"/>
          <w:sz w:val="24"/>
          <w:szCs w:val="24"/>
          <w:lang w:val="ru-RU"/>
        </w:rPr>
        <w:t>2022 г.</w:t>
      </w:r>
    </w:p>
    <w:p w:rsidR="007941AB" w:rsidRPr="005D3C63" w:rsidRDefault="007941AB" w:rsidP="007941AB">
      <w:pPr>
        <w:spacing w:before="0" w:beforeAutospacing="0" w:after="0" w:afterAutospacing="0" w:line="259" w:lineRule="auto"/>
        <w:rPr>
          <w:rFonts w:ascii="Gotham Pro" w:hAnsi="Gotham Pro" w:cs="Gotham Pr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D3C63">
        <w:rPr>
          <w:rFonts w:ascii="Gotham Pro" w:hAnsi="Gotham Pro" w:cs="Gotham Pro"/>
          <w:sz w:val="24"/>
          <w:szCs w:val="24"/>
          <w:lang w:val="ru-RU"/>
        </w:rPr>
        <w:t>Участие в природоохранной акции «Марш парков</w:t>
      </w:r>
      <w:proofErr w:type="gramStart"/>
      <w:r w:rsidRPr="005D3C63">
        <w:rPr>
          <w:rFonts w:ascii="Gotham Pro" w:hAnsi="Gotham Pro" w:cs="Gotham Pro"/>
          <w:sz w:val="24"/>
          <w:szCs w:val="24"/>
          <w:lang w:val="ru-RU"/>
        </w:rPr>
        <w:t xml:space="preserve">» </w:t>
      </w:r>
      <w:r>
        <w:rPr>
          <w:rFonts w:ascii="Gotham Pro" w:hAnsi="Gotham Pro" w:cs="Gotham Pro"/>
          <w:sz w:val="24"/>
          <w:szCs w:val="24"/>
          <w:lang w:val="ru-RU"/>
        </w:rPr>
        <w:t>;</w:t>
      </w:r>
      <w:proofErr w:type="gramEnd"/>
      <w:r>
        <w:rPr>
          <w:rFonts w:ascii="Gotham Pro" w:hAnsi="Gotham Pro" w:cs="Gotham Pro"/>
          <w:sz w:val="24"/>
          <w:szCs w:val="24"/>
          <w:lang w:val="ru-RU"/>
        </w:rPr>
        <w:t xml:space="preserve"> </w:t>
      </w:r>
    </w:p>
    <w:p w:rsidR="007941AB" w:rsidRPr="006D0C10" w:rsidRDefault="007941AB" w:rsidP="007941A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7607">
        <w:rPr>
          <w:rFonts w:ascii="Times New Roman" w:hAnsi="Times New Roman" w:cs="Times New Roman"/>
          <w:sz w:val="24"/>
          <w:szCs w:val="24"/>
          <w:lang w:val="ru-RU"/>
        </w:rPr>
        <w:t xml:space="preserve">-«Собери жёлуди – внеси свой вклад в восстановление </w:t>
      </w:r>
      <w:r w:rsidRPr="006D0C10">
        <w:rPr>
          <w:rFonts w:ascii="Times New Roman" w:hAnsi="Times New Roman" w:cs="Times New Roman"/>
          <w:sz w:val="24"/>
          <w:szCs w:val="24"/>
          <w:lang w:val="ru-RU"/>
        </w:rPr>
        <w:t>леса на Куршской косе»,</w:t>
      </w:r>
    </w:p>
    <w:p w:rsidR="007941AB" w:rsidRDefault="007941AB" w:rsidP="007941AB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C10">
        <w:rPr>
          <w:rFonts w:ascii="Times New Roman" w:hAnsi="Times New Roman" w:cs="Times New Roman"/>
          <w:sz w:val="24"/>
          <w:szCs w:val="24"/>
          <w:lang w:val="ru-RU"/>
        </w:rPr>
        <w:t>- «Всероссийской акции по сбору макулатуры»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7FF7">
        <w:rPr>
          <w:rFonts w:ascii="Times New Roman" w:hAnsi="Times New Roman" w:cs="Times New Roman"/>
          <w:sz w:val="24"/>
          <w:szCs w:val="24"/>
          <w:lang w:val="ru-RU"/>
        </w:rPr>
        <w:t>12.02.2022 г.</w:t>
      </w:r>
    </w:p>
    <w:p w:rsidR="007941AB" w:rsidRPr="006B7FF7" w:rsidRDefault="007941AB" w:rsidP="007941AB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65368">
        <w:rPr>
          <w:rFonts w:ascii="Times New Roman" w:hAnsi="Times New Roman" w:cs="Times New Roman"/>
          <w:bCs/>
          <w:sz w:val="24"/>
          <w:szCs w:val="24"/>
          <w:lang w:val="ru-RU"/>
        </w:rPr>
        <w:t>Участие в акции «Семена собери-деревьям жизнь подари»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ноябрь 2022 г.</w:t>
      </w:r>
    </w:p>
    <w:p w:rsidR="007941AB" w:rsidRDefault="007941AB" w:rsidP="00D11378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FF7">
        <w:rPr>
          <w:rFonts w:ascii="Times New Roman" w:hAnsi="Times New Roman" w:cs="Times New Roman"/>
          <w:sz w:val="24"/>
          <w:szCs w:val="24"/>
          <w:lang w:val="ru-RU"/>
        </w:rPr>
        <w:t>- «Областной конкурс кормушек из природного материала» 08.12.2022 г.</w:t>
      </w:r>
    </w:p>
    <w:p w:rsidR="007941AB" w:rsidRPr="007941AB" w:rsidRDefault="007941AB" w:rsidP="007941AB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1AB">
        <w:rPr>
          <w:rFonts w:ascii="Times New Roman" w:hAnsi="Times New Roman" w:cs="Times New Roman"/>
          <w:sz w:val="24"/>
          <w:szCs w:val="24"/>
          <w:lang w:val="ru-RU"/>
        </w:rPr>
        <w:t>В 2022 году в детском саду были реализованы проекты:</w:t>
      </w:r>
    </w:p>
    <w:p w:rsidR="007941AB" w:rsidRPr="007941AB" w:rsidRDefault="007941AB" w:rsidP="007941AB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1AB">
        <w:rPr>
          <w:rFonts w:ascii="Times New Roman" w:hAnsi="Times New Roman" w:cs="Times New Roman"/>
          <w:sz w:val="24"/>
          <w:szCs w:val="24"/>
          <w:lang w:val="ru-RU"/>
        </w:rPr>
        <w:t>1. «Неделя энергосбережения в МАДОУ детском саду «Солнышко».</w:t>
      </w:r>
    </w:p>
    <w:p w:rsidR="007941AB" w:rsidRPr="007941AB" w:rsidRDefault="007941AB" w:rsidP="007941AB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1AB">
        <w:rPr>
          <w:rFonts w:ascii="Times New Roman" w:hAnsi="Times New Roman" w:cs="Times New Roman"/>
          <w:sz w:val="24"/>
          <w:szCs w:val="24"/>
          <w:lang w:val="ru-RU"/>
        </w:rPr>
        <w:t>2.  «Как стать космонавтом» апрель 2022.</w:t>
      </w:r>
    </w:p>
    <w:p w:rsidR="007941AB" w:rsidRPr="007941AB" w:rsidRDefault="007941AB" w:rsidP="007941AB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1AB">
        <w:rPr>
          <w:rFonts w:ascii="Times New Roman" w:hAnsi="Times New Roman" w:cs="Times New Roman"/>
          <w:sz w:val="24"/>
          <w:szCs w:val="24"/>
          <w:lang w:val="ru-RU"/>
        </w:rPr>
        <w:t>4.   «Первоцветы» апрель 2022 г.</w:t>
      </w:r>
    </w:p>
    <w:p w:rsidR="007941AB" w:rsidRPr="007941AB" w:rsidRDefault="007941AB" w:rsidP="007941AB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1AB">
        <w:rPr>
          <w:rFonts w:ascii="Times New Roman" w:hAnsi="Times New Roman" w:cs="Times New Roman"/>
          <w:sz w:val="24"/>
          <w:szCs w:val="24"/>
          <w:lang w:val="ru-RU"/>
        </w:rPr>
        <w:t>5. «День рождения детского сада» февраль 2022г.</w:t>
      </w:r>
    </w:p>
    <w:p w:rsidR="007941AB" w:rsidRPr="007941AB" w:rsidRDefault="007941AB" w:rsidP="007941AB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1AB">
        <w:rPr>
          <w:rFonts w:ascii="Times New Roman" w:hAnsi="Times New Roman" w:cs="Times New Roman"/>
          <w:sz w:val="24"/>
          <w:szCs w:val="24"/>
          <w:lang w:val="ru-RU"/>
        </w:rPr>
        <w:t xml:space="preserve">7.   «Выращивание лука в гидропонной системе "Луковое счастье"». </w:t>
      </w:r>
    </w:p>
    <w:p w:rsidR="007941AB" w:rsidRPr="007941AB" w:rsidRDefault="007941AB" w:rsidP="007941AB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1AB">
        <w:rPr>
          <w:rFonts w:ascii="Times New Roman" w:hAnsi="Times New Roman" w:cs="Times New Roman"/>
          <w:sz w:val="24"/>
          <w:szCs w:val="24"/>
          <w:lang w:val="ru-RU"/>
        </w:rPr>
        <w:t>8. «Разноцветная неделя» июль 2022 г.</w:t>
      </w:r>
    </w:p>
    <w:p w:rsidR="007941AB" w:rsidRPr="00C93073" w:rsidRDefault="007941AB" w:rsidP="007941AB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1AB">
        <w:rPr>
          <w:rFonts w:ascii="Times New Roman" w:hAnsi="Times New Roman" w:cs="Times New Roman"/>
          <w:sz w:val="24"/>
          <w:szCs w:val="24"/>
          <w:lang w:val="ru-RU"/>
        </w:rPr>
        <w:t xml:space="preserve">9. «Берегите природу!» июнь 2022 г.  </w:t>
      </w:r>
    </w:p>
    <w:p w:rsidR="000174F8" w:rsidRPr="00A76F6F" w:rsidRDefault="00D11378" w:rsidP="000174F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</w:t>
      </w:r>
      <w:r w:rsidR="000174F8" w:rsidRPr="00A76F6F">
        <w:rPr>
          <w:rFonts w:ascii="Times New Roman" w:hAnsi="Times New Roman" w:cs="Times New Roman"/>
          <w:bCs/>
          <w:sz w:val="24"/>
          <w:szCs w:val="24"/>
          <w:lang w:val="ru-RU"/>
        </w:rPr>
        <w:t>Реализация    экологических проектов    способствует формированию    эстетическому воспитанию детей, формированию</w:t>
      </w:r>
      <w:r w:rsidR="00C9307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нравственных качеств личности.</w:t>
      </w:r>
    </w:p>
    <w:p w:rsidR="006141B0" w:rsidRPr="006141B0" w:rsidRDefault="00CB5ECB" w:rsidP="006141B0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 xml:space="preserve">         </w:t>
      </w:r>
      <w:r w:rsidRPr="00CB5ECB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 xml:space="preserve">В ноябре 2022 года </w:t>
      </w:r>
      <w:r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>воспитанники детского сада участвовали в</w:t>
      </w:r>
      <w:r w:rsidRPr="00CB5ECB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 xml:space="preserve"> муниципальной олимпиаде для дошкольников «Зеленоградского муниципального округа Калининградской области» «Хочу все знать!» </w:t>
      </w:r>
      <w:r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>и</w:t>
      </w:r>
      <w:r w:rsidRPr="00CB5ECB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 xml:space="preserve"> п</w:t>
      </w:r>
      <w:r w:rsidR="006141B0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 xml:space="preserve">оказали хороший уровень знаний. В </w:t>
      </w:r>
      <w:r w:rsidRPr="00CB5ECB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>соревнованиях по шахматам среди воспитанников детских садов Зеле</w:t>
      </w:r>
      <w:r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 xml:space="preserve">ноградского района </w:t>
      </w:r>
      <w:r w:rsidRPr="00CB5ECB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>заняли 1-е место.</w:t>
      </w:r>
      <w:r w:rsidR="006141B0" w:rsidRPr="006141B0">
        <w:rPr>
          <w:lang w:val="ru-RU"/>
        </w:rPr>
        <w:t xml:space="preserve"> </w:t>
      </w:r>
      <w:r w:rsidR="006141B0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 xml:space="preserve"> </w:t>
      </w:r>
    </w:p>
    <w:p w:rsidR="00CB5ECB" w:rsidRPr="004B327A" w:rsidRDefault="004B327A" w:rsidP="004B327A">
      <w:pPr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 xml:space="preserve"> </w:t>
      </w:r>
    </w:p>
    <w:p w:rsidR="0043032C" w:rsidRDefault="000B0751" w:rsidP="0069642B">
      <w:pPr>
        <w:pStyle w:val="a9"/>
        <w:spacing w:after="0"/>
        <w:ind w:left="0" w:right="-1" w:firstLine="284"/>
        <w:jc w:val="center"/>
        <w:rPr>
          <w:rFonts w:hAnsi="Times New Roman" w:cs="Times New Roman"/>
          <w:b/>
          <w:bCs/>
          <w:sz w:val="24"/>
          <w:szCs w:val="24"/>
        </w:rPr>
      </w:pPr>
      <w:r w:rsidRPr="00C93073">
        <w:rPr>
          <w:rFonts w:hAnsi="Times New Roman" w:cs="Times New Roman"/>
          <w:b/>
          <w:bCs/>
          <w:sz w:val="24"/>
          <w:szCs w:val="24"/>
        </w:rPr>
        <w:t>Воспитательная работа</w:t>
      </w:r>
    </w:p>
    <w:p w:rsidR="00CB5ECB" w:rsidRPr="00C93073" w:rsidRDefault="00CB5ECB" w:rsidP="0069642B">
      <w:pPr>
        <w:pStyle w:val="a9"/>
        <w:spacing w:after="0"/>
        <w:ind w:left="0" w:right="-1" w:firstLine="284"/>
        <w:jc w:val="center"/>
        <w:rPr>
          <w:rFonts w:hAnsi="Times New Roman" w:cs="Times New Roman"/>
          <w:sz w:val="24"/>
          <w:szCs w:val="24"/>
        </w:rPr>
      </w:pPr>
    </w:p>
    <w:p w:rsidR="0043032C" w:rsidRDefault="000B0751" w:rsidP="0041760D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C93073">
        <w:rPr>
          <w:rFonts w:hAnsi="Times New Roman" w:cs="Times New Roman"/>
          <w:sz w:val="24"/>
          <w:szCs w:val="24"/>
          <w:lang w:val="ru-RU"/>
        </w:rPr>
        <w:t>С</w:t>
      </w:r>
      <w:r w:rsidRPr="00C93073">
        <w:rPr>
          <w:rFonts w:hAnsi="Times New Roman" w:cs="Times New Roman"/>
          <w:sz w:val="24"/>
          <w:szCs w:val="24"/>
        </w:rPr>
        <w:t> </w:t>
      </w:r>
      <w:r w:rsidRPr="00C93073">
        <w:rPr>
          <w:rFonts w:hAnsi="Times New Roman" w:cs="Times New Roman"/>
          <w:sz w:val="24"/>
          <w:szCs w:val="24"/>
          <w:lang w:val="ru-RU"/>
        </w:rPr>
        <w:t>01.09.2021 Детский сад реализует рабочую программу воспитания и</w:t>
      </w:r>
      <w:r w:rsidRPr="00C93073">
        <w:rPr>
          <w:rFonts w:hAnsi="Times New Roman" w:cs="Times New Roman"/>
          <w:sz w:val="24"/>
          <w:szCs w:val="24"/>
        </w:rPr>
        <w:t> </w:t>
      </w:r>
      <w:r w:rsidRPr="00C93073">
        <w:rPr>
          <w:rFonts w:hAnsi="Times New Roman" w:cs="Times New Roman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  <w:r w:rsidR="00C93073">
        <w:rPr>
          <w:rFonts w:hAnsi="Times New Roman" w:cs="Times New Roman"/>
          <w:sz w:val="24"/>
          <w:szCs w:val="24"/>
          <w:lang w:val="ru-RU"/>
        </w:rPr>
        <w:t xml:space="preserve">  </w:t>
      </w:r>
    </w:p>
    <w:p w:rsidR="003E41C5" w:rsidRDefault="00C93073" w:rsidP="00C93073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Большое внимание коллектив детского сада уделяет патриотическому воспитанию. </w:t>
      </w:r>
      <w:r w:rsidR="00CB5ECB">
        <w:rPr>
          <w:rFonts w:hAnsi="Times New Roman" w:cs="Times New Roman"/>
          <w:sz w:val="24"/>
          <w:szCs w:val="24"/>
          <w:lang w:val="ru-RU"/>
        </w:rPr>
        <w:t xml:space="preserve"> Воспитанники участвовали в</w:t>
      </w:r>
    </w:p>
    <w:p w:rsidR="00C93073" w:rsidRDefault="003E41C5" w:rsidP="00C9307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</w:t>
      </w:r>
      <w:r w:rsidR="00CB5ECB">
        <w:rPr>
          <w:rFonts w:hAnsi="Times New Roman" w:cs="Times New Roman"/>
          <w:sz w:val="24"/>
          <w:szCs w:val="24"/>
          <w:lang w:val="ru-RU"/>
        </w:rPr>
        <w:t xml:space="preserve"> конкурсе </w:t>
      </w:r>
      <w:r w:rsidR="00C93073" w:rsidRPr="009D5873">
        <w:rPr>
          <w:rFonts w:ascii="Times New Roman" w:hAnsi="Times New Roman" w:cs="Times New Roman"/>
          <w:sz w:val="24"/>
          <w:szCs w:val="24"/>
          <w:lang w:val="ru-RU"/>
        </w:rPr>
        <w:t>рисунков, посвященн</w:t>
      </w:r>
      <w:r w:rsidR="00C93073">
        <w:rPr>
          <w:rFonts w:ascii="Times New Roman" w:hAnsi="Times New Roman" w:cs="Times New Roman"/>
          <w:sz w:val="24"/>
          <w:szCs w:val="24"/>
          <w:lang w:val="ru-RU"/>
        </w:rPr>
        <w:t>ых празднованию 23 февраля 2022</w:t>
      </w:r>
      <w:r w:rsidR="00C93073" w:rsidRPr="009D5873">
        <w:rPr>
          <w:rFonts w:ascii="Times New Roman" w:hAnsi="Times New Roman" w:cs="Times New Roman"/>
          <w:sz w:val="24"/>
          <w:szCs w:val="24"/>
          <w:lang w:val="ru-RU"/>
        </w:rPr>
        <w:t>г.;</w:t>
      </w:r>
    </w:p>
    <w:p w:rsidR="00C93073" w:rsidRDefault="00C93073" w:rsidP="00C9307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69B">
        <w:rPr>
          <w:rFonts w:ascii="Times New Roman" w:hAnsi="Times New Roman" w:cs="Times New Roman"/>
          <w:sz w:val="24"/>
          <w:szCs w:val="24"/>
          <w:lang w:val="ru-RU"/>
        </w:rPr>
        <w:t>- смотр</w:t>
      </w:r>
      <w:r w:rsidR="00CB5EC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A769B">
        <w:rPr>
          <w:rFonts w:ascii="Times New Roman" w:hAnsi="Times New Roman" w:cs="Times New Roman"/>
          <w:sz w:val="24"/>
          <w:szCs w:val="24"/>
          <w:lang w:val="ru-RU"/>
        </w:rPr>
        <w:t xml:space="preserve"> строя и песни в честь 77-летия Великой Победы 06 мая 2022 г.;</w:t>
      </w:r>
    </w:p>
    <w:p w:rsidR="003E41C5" w:rsidRDefault="00CB5ECB" w:rsidP="00C9307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-акции</w:t>
      </w:r>
      <w:r w:rsidR="003E41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41C5" w:rsidRPr="003E41C5">
        <w:rPr>
          <w:rFonts w:ascii="Times New Roman" w:hAnsi="Times New Roman" w:cs="Times New Roman"/>
          <w:sz w:val="24"/>
          <w:szCs w:val="24"/>
          <w:lang w:val="ru-RU"/>
        </w:rPr>
        <w:t>«Окна Победы» 06.05.2022г.</w:t>
      </w:r>
      <w:r w:rsidR="003E41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E41C5" w:rsidRPr="003E41C5" w:rsidRDefault="003E41C5" w:rsidP="003E41C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1C5">
        <w:rPr>
          <w:lang w:val="ru-RU"/>
        </w:rPr>
        <w:t xml:space="preserve"> </w:t>
      </w:r>
      <w:r w:rsidR="00CB5ECB">
        <w:rPr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CB5ECB">
        <w:rPr>
          <w:rFonts w:ascii="Times New Roman" w:hAnsi="Times New Roman" w:cs="Times New Roman"/>
          <w:sz w:val="24"/>
          <w:szCs w:val="24"/>
          <w:lang w:val="ru-RU"/>
        </w:rPr>
        <w:t>лаготворительном</w:t>
      </w:r>
      <w:r w:rsidRPr="003E41C5">
        <w:rPr>
          <w:rFonts w:ascii="Times New Roman" w:hAnsi="Times New Roman" w:cs="Times New Roman"/>
          <w:sz w:val="24"/>
          <w:szCs w:val="24"/>
          <w:lang w:val="ru-RU"/>
        </w:rPr>
        <w:t xml:space="preserve"> марафон</w:t>
      </w:r>
      <w:r w:rsidR="00CB5EC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E41C5">
        <w:rPr>
          <w:rFonts w:ascii="Times New Roman" w:hAnsi="Times New Roman" w:cs="Times New Roman"/>
          <w:sz w:val="24"/>
          <w:szCs w:val="24"/>
          <w:lang w:val="ru-RU"/>
        </w:rPr>
        <w:t xml:space="preserve"> «Свет Рождественской звезды» декабрь.2022 г.</w:t>
      </w:r>
    </w:p>
    <w:p w:rsidR="003E41C5" w:rsidRDefault="003E41C5" w:rsidP="003E41C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1C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B5ECB">
        <w:rPr>
          <w:rFonts w:ascii="Times New Roman" w:hAnsi="Times New Roman" w:cs="Times New Roman"/>
          <w:sz w:val="24"/>
          <w:szCs w:val="24"/>
          <w:lang w:val="ru-RU"/>
        </w:rPr>
        <w:t>во «Всероссийском</w:t>
      </w:r>
      <w:r w:rsidRPr="003E41C5">
        <w:rPr>
          <w:rFonts w:ascii="Times New Roman" w:hAnsi="Times New Roman" w:cs="Times New Roman"/>
          <w:sz w:val="24"/>
          <w:szCs w:val="24"/>
          <w:lang w:val="ru-RU"/>
        </w:rPr>
        <w:t xml:space="preserve"> праздник</w:t>
      </w:r>
      <w:r w:rsidR="00CB5EC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E41C5">
        <w:rPr>
          <w:rFonts w:ascii="Times New Roman" w:hAnsi="Times New Roman" w:cs="Times New Roman"/>
          <w:sz w:val="24"/>
          <w:szCs w:val="24"/>
          <w:lang w:val="ru-RU"/>
        </w:rPr>
        <w:t xml:space="preserve"> благодарности родителям "Спасибо за жизнь"» 22.12.2022 г.</w:t>
      </w:r>
    </w:p>
    <w:p w:rsidR="00D11378" w:rsidRDefault="00D11378" w:rsidP="003E41C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1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EC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D11378">
        <w:rPr>
          <w:rFonts w:ascii="Times New Roman" w:hAnsi="Times New Roman" w:cs="Times New Roman"/>
          <w:sz w:val="24"/>
          <w:szCs w:val="24"/>
          <w:lang w:val="ru-RU"/>
        </w:rPr>
        <w:t>конкурс</w:t>
      </w:r>
      <w:r w:rsidR="00CB5EC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11378">
        <w:rPr>
          <w:rFonts w:ascii="Times New Roman" w:hAnsi="Times New Roman" w:cs="Times New Roman"/>
          <w:sz w:val="24"/>
          <w:szCs w:val="24"/>
          <w:lang w:val="ru-RU"/>
        </w:rPr>
        <w:t xml:space="preserve"> «Экскурсии по музеям»</w:t>
      </w:r>
      <w:r w:rsidR="00CB5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378">
        <w:rPr>
          <w:rFonts w:ascii="Times New Roman" w:hAnsi="Times New Roman" w:cs="Times New Roman"/>
          <w:sz w:val="24"/>
          <w:szCs w:val="24"/>
          <w:lang w:val="ru-RU"/>
        </w:rPr>
        <w:t>в рамках муниципальной олимпиады для дошкольников «Хочу все знать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!» </w:t>
      </w:r>
    </w:p>
    <w:p w:rsidR="00C93073" w:rsidRPr="00C93073" w:rsidRDefault="00C93073" w:rsidP="003E41C5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Б</w:t>
      </w:r>
      <w:r w:rsidR="003E41C5">
        <w:rPr>
          <w:rFonts w:hAnsi="Times New Roman" w:cs="Times New Roman"/>
          <w:sz w:val="24"/>
          <w:szCs w:val="24"/>
          <w:lang w:val="ru-RU"/>
        </w:rPr>
        <w:t>ыл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3E41C5">
        <w:rPr>
          <w:rFonts w:hAnsi="Times New Roman" w:cs="Times New Roman"/>
          <w:sz w:val="24"/>
          <w:szCs w:val="24"/>
          <w:lang w:val="ru-RU"/>
        </w:rPr>
        <w:t>реализован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3E41C5">
        <w:rPr>
          <w:rFonts w:hAnsi="Times New Roman" w:cs="Times New Roman"/>
          <w:sz w:val="24"/>
          <w:szCs w:val="24"/>
          <w:lang w:val="ru-RU"/>
        </w:rPr>
        <w:t>проект</w:t>
      </w:r>
      <w:r>
        <w:rPr>
          <w:rFonts w:hAnsi="Times New Roman" w:cs="Times New Roman"/>
          <w:sz w:val="24"/>
          <w:szCs w:val="24"/>
          <w:lang w:val="ru-RU"/>
        </w:rPr>
        <w:t xml:space="preserve">: </w:t>
      </w:r>
      <w:r w:rsidR="003E41C5">
        <w:rPr>
          <w:rFonts w:hAnsi="Times New Roman" w:cs="Times New Roman"/>
          <w:sz w:val="24"/>
          <w:szCs w:val="24"/>
          <w:lang w:val="ru-RU"/>
        </w:rPr>
        <w:t>«</w:t>
      </w:r>
      <w:r w:rsidR="003E41C5" w:rsidRPr="003E41C5">
        <w:rPr>
          <w:rFonts w:hAnsi="Times New Roman" w:cs="Times New Roman"/>
          <w:sz w:val="24"/>
          <w:szCs w:val="24"/>
          <w:lang w:val="ru-RU"/>
        </w:rPr>
        <w:t>Наследники победы»</w:t>
      </w:r>
      <w:r w:rsidR="003E41C5">
        <w:rPr>
          <w:rFonts w:hAnsi="Times New Roman" w:cs="Times New Roman"/>
          <w:sz w:val="24"/>
          <w:szCs w:val="24"/>
          <w:lang w:val="ru-RU"/>
        </w:rPr>
        <w:t>»</w:t>
      </w:r>
      <w:r w:rsidR="003E41C5" w:rsidRPr="003E41C5">
        <w:rPr>
          <w:rFonts w:hAnsi="Times New Roman" w:cs="Times New Roman"/>
          <w:sz w:val="24"/>
          <w:szCs w:val="24"/>
          <w:lang w:val="ru-RU"/>
        </w:rPr>
        <w:t xml:space="preserve"> май 2022г.</w:t>
      </w:r>
    </w:p>
    <w:p w:rsidR="00CB5ECB" w:rsidRDefault="00CB5ECB" w:rsidP="00CB5ECB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Р</w:t>
      </w:r>
      <w:r w:rsidR="000B0751" w:rsidRPr="00C93073">
        <w:rPr>
          <w:rFonts w:hAnsi="Times New Roman" w:cs="Times New Roman"/>
          <w:sz w:val="24"/>
          <w:szCs w:val="24"/>
          <w:lang w:val="ru-RU"/>
        </w:rPr>
        <w:t>одители</w:t>
      </w:r>
      <w:r w:rsidR="000B0751" w:rsidRPr="00C93073"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воспитанников </w:t>
      </w:r>
      <w:r w:rsidR="000B0751" w:rsidRPr="00C93073">
        <w:rPr>
          <w:rFonts w:hAnsi="Times New Roman" w:cs="Times New Roman"/>
          <w:sz w:val="24"/>
          <w:szCs w:val="24"/>
          <w:lang w:val="ru-RU"/>
        </w:rPr>
        <w:t>выражают удовлетворенность воспитательным процессом в</w:t>
      </w:r>
      <w:r w:rsidR="000B0751" w:rsidRPr="00C93073">
        <w:rPr>
          <w:rFonts w:hAnsi="Times New Roman" w:cs="Times New Roman"/>
          <w:sz w:val="24"/>
          <w:szCs w:val="24"/>
        </w:rPr>
        <w:t> </w:t>
      </w:r>
      <w:r w:rsidR="000B0751" w:rsidRPr="00C93073">
        <w:rPr>
          <w:rFonts w:hAnsi="Times New Roman" w:cs="Times New Roman"/>
          <w:sz w:val="24"/>
          <w:szCs w:val="24"/>
          <w:lang w:val="ru-RU"/>
        </w:rPr>
        <w:t>Детском саду, что отразилось на</w:t>
      </w:r>
      <w:r w:rsidR="000B0751" w:rsidRPr="00C93073">
        <w:rPr>
          <w:rFonts w:hAnsi="Times New Roman" w:cs="Times New Roman"/>
          <w:sz w:val="24"/>
          <w:szCs w:val="24"/>
        </w:rPr>
        <w:t> </w:t>
      </w:r>
      <w:r w:rsidR="000B0751" w:rsidRPr="00C93073">
        <w:rPr>
          <w:rFonts w:hAnsi="Times New Roman" w:cs="Times New Roman"/>
          <w:sz w:val="24"/>
          <w:szCs w:val="24"/>
          <w:lang w:val="ru-RU"/>
        </w:rPr>
        <w:t xml:space="preserve">результатах анкетирования, проведенного </w:t>
      </w:r>
      <w:r w:rsidR="00D11378">
        <w:rPr>
          <w:rFonts w:hAnsi="Times New Roman" w:cs="Times New Roman"/>
          <w:sz w:val="24"/>
          <w:szCs w:val="24"/>
          <w:lang w:val="ru-RU"/>
        </w:rPr>
        <w:t>в ноябре2022 года.</w:t>
      </w:r>
      <w:r w:rsidR="000B0751" w:rsidRPr="00C93073">
        <w:rPr>
          <w:rFonts w:hAnsi="Times New Roman" w:cs="Times New Roman"/>
          <w:sz w:val="24"/>
          <w:szCs w:val="24"/>
          <w:lang w:val="ru-RU"/>
        </w:rPr>
        <w:t xml:space="preserve"> </w:t>
      </w:r>
      <w:r w:rsidR="00D11378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0174F8" w:rsidRDefault="00AB156E" w:rsidP="00CB5ECB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C93073">
        <w:rPr>
          <w:rFonts w:hAnsi="Times New Roman" w:cs="Times New Roman"/>
          <w:sz w:val="24"/>
          <w:szCs w:val="24"/>
          <w:lang w:val="ru-RU"/>
        </w:rPr>
        <w:lastRenderedPageBreak/>
        <w:t xml:space="preserve">МАДОУ детский сад «Солнышко» имеет статус Инновационной площадки </w:t>
      </w:r>
      <w:r w:rsidRPr="000174F8">
        <w:rPr>
          <w:rFonts w:hAnsi="Times New Roman" w:cs="Times New Roman"/>
          <w:sz w:val="24"/>
          <w:szCs w:val="24"/>
          <w:lang w:val="ru-RU"/>
        </w:rPr>
        <w:t>Института изучения детства, семьи и воспитания Российской академии образования. Приказ №25 от 01.03.2021</w:t>
      </w:r>
    </w:p>
    <w:p w:rsidR="000174F8" w:rsidRPr="003E427D" w:rsidRDefault="000174F8" w:rsidP="007E788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0174F8">
        <w:rPr>
          <w:rFonts w:ascii="Times New Roman" w:eastAsia="Times New Roman" w:hAnsi="Times New Roman" w:cs="Times New Roman"/>
          <w:lang w:val="ru-RU" w:eastAsia="ru-RU"/>
        </w:rPr>
        <w:t>Участие педагогов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и воспитанников </w:t>
      </w:r>
      <w:r w:rsidRPr="000174F8">
        <w:rPr>
          <w:rFonts w:ascii="Times New Roman" w:eastAsia="Times New Roman" w:hAnsi="Times New Roman" w:cs="Times New Roman"/>
          <w:lang w:val="ru-RU" w:eastAsia="ru-RU"/>
        </w:rPr>
        <w:t xml:space="preserve">во всероссийском   </w:t>
      </w:r>
      <w:proofErr w:type="gramStart"/>
      <w:r w:rsidRPr="000174F8">
        <w:rPr>
          <w:rFonts w:ascii="Times New Roman" w:eastAsia="Times New Roman" w:hAnsi="Times New Roman" w:cs="Times New Roman"/>
          <w:lang w:val="ru-RU" w:eastAsia="ru-RU"/>
        </w:rPr>
        <w:t>проекте  «</w:t>
      </w:r>
      <w:proofErr w:type="gramEnd"/>
      <w:r w:rsidRPr="000174F8">
        <w:rPr>
          <w:rFonts w:ascii="Times New Roman" w:eastAsia="Times New Roman" w:hAnsi="Times New Roman" w:cs="Times New Roman"/>
          <w:lang w:val="ru-RU" w:eastAsia="ru-RU"/>
        </w:rPr>
        <w:t>Формула патриотизма» с проектом «Наследники победы»</w:t>
      </w:r>
    </w:p>
    <w:p w:rsidR="0043032C" w:rsidRPr="003E427D" w:rsidRDefault="000B0751">
      <w:pPr>
        <w:rPr>
          <w:rFonts w:hAnsi="Times New Roman" w:cs="Times New Roman"/>
          <w:sz w:val="24"/>
          <w:szCs w:val="24"/>
          <w:lang w:val="ru-RU"/>
        </w:rPr>
      </w:pPr>
      <w:r w:rsidRPr="003E427D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43032C" w:rsidRDefault="000B0751">
      <w:pPr>
        <w:rPr>
          <w:rFonts w:hAnsi="Times New Roman" w:cs="Times New Roman"/>
          <w:sz w:val="24"/>
          <w:szCs w:val="24"/>
          <w:lang w:val="ru-RU"/>
        </w:rPr>
      </w:pPr>
      <w:r w:rsidRPr="003E427D">
        <w:rPr>
          <w:rFonts w:hAnsi="Times New Roman" w:cs="Times New Roman"/>
          <w:sz w:val="24"/>
          <w:szCs w:val="24"/>
          <w:lang w:val="ru-RU"/>
        </w:rPr>
        <w:t>В</w:t>
      </w:r>
      <w:r w:rsidRPr="003E427D">
        <w:rPr>
          <w:rFonts w:hAnsi="Times New Roman" w:cs="Times New Roman"/>
          <w:sz w:val="24"/>
          <w:szCs w:val="24"/>
        </w:rPr>
        <w:t> </w:t>
      </w:r>
      <w:r w:rsidRPr="003E427D">
        <w:rPr>
          <w:rFonts w:hAnsi="Times New Roman" w:cs="Times New Roman"/>
          <w:sz w:val="24"/>
          <w:szCs w:val="24"/>
          <w:lang w:val="ru-RU"/>
        </w:rPr>
        <w:t>Детском саду в</w:t>
      </w:r>
      <w:r w:rsidRPr="003E427D">
        <w:rPr>
          <w:rFonts w:hAnsi="Times New Roman" w:cs="Times New Roman"/>
          <w:sz w:val="24"/>
          <w:szCs w:val="24"/>
        </w:rPr>
        <w:t> </w:t>
      </w:r>
      <w:r w:rsidRPr="003E427D">
        <w:rPr>
          <w:rFonts w:hAnsi="Times New Roman" w:cs="Times New Roman"/>
          <w:sz w:val="24"/>
          <w:szCs w:val="24"/>
          <w:lang w:val="ru-RU"/>
        </w:rPr>
        <w:t>2022 году дополнительные общеразвивающие программы реализовались по</w:t>
      </w:r>
      <w:r w:rsidRPr="003E427D">
        <w:rPr>
          <w:rFonts w:hAnsi="Times New Roman" w:cs="Times New Roman"/>
          <w:sz w:val="24"/>
          <w:szCs w:val="24"/>
        </w:rPr>
        <w:t> </w:t>
      </w:r>
      <w:r w:rsidR="003E427D">
        <w:rPr>
          <w:rFonts w:hAnsi="Times New Roman" w:cs="Times New Roman"/>
          <w:sz w:val="24"/>
          <w:szCs w:val="24"/>
          <w:lang w:val="ru-RU"/>
        </w:rPr>
        <w:t xml:space="preserve">трем </w:t>
      </w:r>
      <w:proofErr w:type="gramStart"/>
      <w:r w:rsidRPr="003E427D">
        <w:rPr>
          <w:rFonts w:hAnsi="Times New Roman" w:cs="Times New Roman"/>
          <w:sz w:val="24"/>
          <w:szCs w:val="24"/>
          <w:lang w:val="ru-RU"/>
        </w:rPr>
        <w:t>направлениям:</w:t>
      </w:r>
      <w:r w:rsidR="003E427D" w:rsidRPr="003E427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E427D">
        <w:rPr>
          <w:rFonts w:hAnsi="Times New Roman" w:cs="Times New Roman"/>
          <w:sz w:val="24"/>
          <w:szCs w:val="24"/>
          <w:lang w:val="ru-RU"/>
        </w:rPr>
        <w:t xml:space="preserve"> </w:t>
      </w:r>
      <w:r w:rsidR="003E427D" w:rsidRPr="003E427D">
        <w:rPr>
          <w:rFonts w:hAnsi="Times New Roman" w:cs="Times New Roman"/>
          <w:sz w:val="24"/>
          <w:szCs w:val="24"/>
          <w:lang w:val="ru-RU"/>
        </w:rPr>
        <w:t>социально</w:t>
      </w:r>
      <w:proofErr w:type="gramEnd"/>
      <w:r w:rsidR="003E427D" w:rsidRPr="003E427D">
        <w:rPr>
          <w:rFonts w:hAnsi="Times New Roman" w:cs="Times New Roman"/>
          <w:sz w:val="24"/>
          <w:szCs w:val="24"/>
          <w:lang w:val="ru-RU"/>
        </w:rPr>
        <w:t>-пед</w:t>
      </w:r>
      <w:r w:rsidR="00581F88">
        <w:rPr>
          <w:rFonts w:hAnsi="Times New Roman" w:cs="Times New Roman"/>
          <w:sz w:val="24"/>
          <w:szCs w:val="24"/>
          <w:lang w:val="ru-RU"/>
        </w:rPr>
        <w:t>агогическому,</w:t>
      </w:r>
      <w:r w:rsidRPr="003E427D">
        <w:rPr>
          <w:rFonts w:hAnsi="Times New Roman" w:cs="Times New Roman"/>
          <w:sz w:val="24"/>
          <w:szCs w:val="24"/>
        </w:rPr>
        <w:t> </w:t>
      </w:r>
      <w:r w:rsidRPr="003E427D">
        <w:rPr>
          <w:rFonts w:hAnsi="Times New Roman" w:cs="Times New Roman"/>
          <w:sz w:val="24"/>
          <w:szCs w:val="24"/>
          <w:lang w:val="ru-RU"/>
        </w:rPr>
        <w:t>физкультурно-</w:t>
      </w:r>
      <w:r w:rsidR="00581F88">
        <w:rPr>
          <w:rFonts w:hAnsi="Times New Roman" w:cs="Times New Roman"/>
          <w:sz w:val="24"/>
          <w:szCs w:val="24"/>
          <w:lang w:val="ru-RU"/>
        </w:rPr>
        <w:t>спортивному,  естественно-научному</w:t>
      </w:r>
      <w:r w:rsidRPr="003E427D">
        <w:rPr>
          <w:rFonts w:hAnsi="Times New Roman" w:cs="Times New Roman"/>
          <w:sz w:val="24"/>
          <w:szCs w:val="24"/>
          <w:lang w:val="ru-RU"/>
        </w:rPr>
        <w:t>. Источник финансирования: средства бюджета и</w:t>
      </w:r>
      <w:r w:rsidRPr="003E427D">
        <w:rPr>
          <w:rFonts w:hAnsi="Times New Roman" w:cs="Times New Roman"/>
          <w:sz w:val="24"/>
          <w:szCs w:val="24"/>
        </w:rPr>
        <w:t> </w:t>
      </w:r>
      <w:r w:rsidRPr="003E427D">
        <w:rPr>
          <w:rFonts w:hAnsi="Times New Roman" w:cs="Times New Roman"/>
          <w:sz w:val="24"/>
          <w:szCs w:val="24"/>
          <w:lang w:val="ru-RU"/>
        </w:rPr>
        <w:t>физических лиц. Подробная характеристика</w:t>
      </w:r>
      <w:r w:rsidRPr="003E427D">
        <w:rPr>
          <w:rFonts w:hAnsi="Times New Roman" w:cs="Times New Roman"/>
          <w:sz w:val="24"/>
          <w:szCs w:val="24"/>
        </w:rPr>
        <w:t> </w:t>
      </w:r>
      <w:r w:rsidRPr="003E427D">
        <w:rPr>
          <w:rFonts w:hAnsi="Times New Roman" w:cs="Times New Roman"/>
          <w:sz w:val="24"/>
          <w:szCs w:val="24"/>
          <w:lang w:val="ru-RU"/>
        </w:rPr>
        <w:t>— в</w:t>
      </w:r>
      <w:r w:rsidRPr="003E427D">
        <w:rPr>
          <w:rFonts w:hAnsi="Times New Roman" w:cs="Times New Roman"/>
          <w:sz w:val="24"/>
          <w:szCs w:val="24"/>
        </w:rPr>
        <w:t> </w:t>
      </w:r>
      <w:r w:rsidRPr="003E427D">
        <w:rPr>
          <w:rFonts w:hAnsi="Times New Roman" w:cs="Times New Roman"/>
          <w:sz w:val="24"/>
          <w:szCs w:val="24"/>
          <w:lang w:val="ru-RU"/>
        </w:rPr>
        <w:t>таблице.</w:t>
      </w:r>
    </w:p>
    <w:tbl>
      <w:tblPr>
        <w:tblW w:w="97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215"/>
        <w:gridCol w:w="1276"/>
        <w:gridCol w:w="1276"/>
        <w:gridCol w:w="1276"/>
      </w:tblGrid>
      <w:tr w:rsidR="00581F88" w:rsidRPr="002330A5" w:rsidTr="00581F88">
        <w:trPr>
          <w:cantSplit/>
        </w:trPr>
        <w:tc>
          <w:tcPr>
            <w:tcW w:w="3686" w:type="dxa"/>
            <w:vAlign w:val="center"/>
          </w:tcPr>
          <w:p w:rsidR="00581F88" w:rsidRPr="00001536" w:rsidRDefault="00581F88" w:rsidP="004C248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153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0015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53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образовательной</w:t>
            </w:r>
            <w:proofErr w:type="spellEnd"/>
            <w:r w:rsidRPr="000015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53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992" w:type="dxa"/>
            <w:vAlign w:val="center"/>
          </w:tcPr>
          <w:p w:rsidR="00581F88" w:rsidRPr="00001536" w:rsidRDefault="00581F88" w:rsidP="004C248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1536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</w:t>
            </w:r>
            <w:proofErr w:type="spellEnd"/>
            <w:r w:rsidRPr="000015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536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  <w:proofErr w:type="spellEnd"/>
            <w:r w:rsidRPr="000015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536">
              <w:rPr>
                <w:rFonts w:ascii="Times New Roman" w:hAnsi="Times New Roman"/>
                <w:sz w:val="24"/>
                <w:szCs w:val="24"/>
                <w:lang w:eastAsia="ru-RU"/>
              </w:rPr>
              <w:t>освоения</w:t>
            </w:r>
            <w:proofErr w:type="spellEnd"/>
          </w:p>
        </w:tc>
        <w:tc>
          <w:tcPr>
            <w:tcW w:w="1215" w:type="dxa"/>
          </w:tcPr>
          <w:p w:rsidR="00581F88" w:rsidRPr="00001536" w:rsidRDefault="00581F88" w:rsidP="004C248B">
            <w:pPr>
              <w:pStyle w:val="ad"/>
              <w:jc w:val="center"/>
              <w:rPr>
                <w:rFonts w:ascii="Times New Roman" w:hAnsi="Times New Roman"/>
                <w:bCs/>
                <w:iCs/>
                <w:sz w:val="24"/>
                <w:szCs w:val="18"/>
              </w:rPr>
            </w:pPr>
            <w:r w:rsidRPr="00001536">
              <w:rPr>
                <w:rFonts w:ascii="Times New Roman" w:hAnsi="Times New Roman"/>
                <w:bCs/>
                <w:iCs/>
                <w:sz w:val="24"/>
                <w:szCs w:val="18"/>
              </w:rPr>
              <w:t xml:space="preserve"> Форма проведения</w:t>
            </w:r>
          </w:p>
        </w:tc>
        <w:tc>
          <w:tcPr>
            <w:tcW w:w="1276" w:type="dxa"/>
          </w:tcPr>
          <w:p w:rsidR="00581F88" w:rsidRPr="00001536" w:rsidRDefault="00581F88" w:rsidP="004C248B">
            <w:pPr>
              <w:pStyle w:val="ad"/>
              <w:jc w:val="center"/>
              <w:rPr>
                <w:rFonts w:ascii="Times New Roman" w:hAnsi="Times New Roman"/>
                <w:bCs/>
                <w:i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18"/>
              </w:rPr>
              <w:t>Количество воспитанников</w:t>
            </w:r>
          </w:p>
        </w:tc>
        <w:tc>
          <w:tcPr>
            <w:tcW w:w="1276" w:type="dxa"/>
          </w:tcPr>
          <w:p w:rsidR="00581F88" w:rsidRPr="00001536" w:rsidRDefault="00581F88" w:rsidP="004C248B">
            <w:pPr>
              <w:pStyle w:val="ad"/>
              <w:jc w:val="center"/>
              <w:rPr>
                <w:rFonts w:ascii="Times New Roman" w:hAnsi="Times New Roman"/>
                <w:bCs/>
                <w:i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18"/>
              </w:rPr>
              <w:t xml:space="preserve"> Бюджет</w:t>
            </w:r>
          </w:p>
        </w:tc>
        <w:tc>
          <w:tcPr>
            <w:tcW w:w="1276" w:type="dxa"/>
          </w:tcPr>
          <w:p w:rsidR="00581F88" w:rsidRPr="00001536" w:rsidRDefault="00581F88" w:rsidP="004C248B">
            <w:pPr>
              <w:pStyle w:val="ad"/>
              <w:jc w:val="center"/>
              <w:rPr>
                <w:rFonts w:ascii="Times New Roman" w:hAnsi="Times New Roman"/>
                <w:bCs/>
                <w:i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18"/>
              </w:rPr>
              <w:t xml:space="preserve"> За плату</w:t>
            </w:r>
            <w:r w:rsidRPr="00001536">
              <w:rPr>
                <w:rFonts w:ascii="Times New Roman" w:hAnsi="Times New Roman"/>
                <w:bCs/>
                <w:iCs/>
                <w:sz w:val="24"/>
                <w:szCs w:val="18"/>
              </w:rPr>
              <w:t xml:space="preserve">   </w:t>
            </w:r>
          </w:p>
        </w:tc>
      </w:tr>
      <w:tr w:rsidR="00581F88" w:rsidTr="00581F88">
        <w:tc>
          <w:tcPr>
            <w:tcW w:w="3686" w:type="dxa"/>
          </w:tcPr>
          <w:p w:rsidR="00581F88" w:rsidRPr="00581F88" w:rsidRDefault="00581F88" w:rsidP="00581F88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81F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Дополнительная общеразвивающая программа социально-педагогической направленности «По дороге к школе для детей 6- ти-7-ми лет» </w:t>
            </w:r>
          </w:p>
        </w:tc>
        <w:tc>
          <w:tcPr>
            <w:tcW w:w="992" w:type="dxa"/>
          </w:tcPr>
          <w:p w:rsidR="00581F88" w:rsidRPr="00001536" w:rsidRDefault="00581F88" w:rsidP="004C248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01536">
              <w:rPr>
                <w:rFonts w:ascii="Times New Roman" w:hAnsi="Times New Roman"/>
                <w:sz w:val="24"/>
              </w:rPr>
              <w:t xml:space="preserve">9 </w:t>
            </w:r>
            <w:proofErr w:type="spellStart"/>
            <w:r w:rsidRPr="00001536">
              <w:rPr>
                <w:rFonts w:ascii="Times New Roman" w:hAnsi="Times New Roman"/>
                <w:sz w:val="24"/>
              </w:rPr>
              <w:t>мес</w:t>
            </w:r>
            <w:proofErr w:type="spellEnd"/>
            <w:r w:rsidRPr="000015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15" w:type="dxa"/>
          </w:tcPr>
          <w:p w:rsidR="00581F88" w:rsidRPr="00001536" w:rsidRDefault="00581F88" w:rsidP="004C248B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001536">
              <w:rPr>
                <w:rFonts w:ascii="Times New Roman" w:hAnsi="Times New Roman"/>
                <w:sz w:val="24"/>
                <w:szCs w:val="20"/>
              </w:rPr>
              <w:t>групповое</w:t>
            </w:r>
            <w:proofErr w:type="spellEnd"/>
          </w:p>
        </w:tc>
        <w:tc>
          <w:tcPr>
            <w:tcW w:w="1276" w:type="dxa"/>
          </w:tcPr>
          <w:p w:rsidR="00581F88" w:rsidRPr="00581F88" w:rsidRDefault="00581F88" w:rsidP="004C248B">
            <w:pPr>
              <w:spacing w:before="60" w:line="360" w:lineRule="auto"/>
              <w:ind w:left="-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066D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81F88" w:rsidRPr="00581F88" w:rsidRDefault="00581F88" w:rsidP="004C248B">
            <w:pPr>
              <w:spacing w:before="60" w:line="360" w:lineRule="auto"/>
              <w:ind w:left="-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1276" w:type="dxa"/>
          </w:tcPr>
          <w:p w:rsidR="00581F88" w:rsidRPr="00581F88" w:rsidRDefault="00581F88" w:rsidP="004C248B">
            <w:pPr>
              <w:spacing w:before="60" w:line="360" w:lineRule="auto"/>
              <w:ind w:left="-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</w:t>
            </w:r>
          </w:p>
        </w:tc>
      </w:tr>
      <w:tr w:rsidR="00581F88" w:rsidTr="00581F88">
        <w:tc>
          <w:tcPr>
            <w:tcW w:w="3686" w:type="dxa"/>
          </w:tcPr>
          <w:p w:rsidR="00581F88" w:rsidRPr="00581F88" w:rsidRDefault="00581F88" w:rsidP="00581F88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81F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Дополнительная общеразвивающая программа социально-педагогической направленности «По дороге к школе для детей 5- ти-6-ти лет» </w:t>
            </w:r>
          </w:p>
        </w:tc>
        <w:tc>
          <w:tcPr>
            <w:tcW w:w="992" w:type="dxa"/>
          </w:tcPr>
          <w:p w:rsidR="00581F88" w:rsidRPr="00001536" w:rsidRDefault="00581F88" w:rsidP="004C248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01536">
              <w:rPr>
                <w:rFonts w:ascii="Times New Roman" w:hAnsi="Times New Roman"/>
                <w:sz w:val="24"/>
              </w:rPr>
              <w:t xml:space="preserve">9 </w:t>
            </w:r>
            <w:proofErr w:type="spellStart"/>
            <w:r w:rsidRPr="00001536">
              <w:rPr>
                <w:rFonts w:ascii="Times New Roman" w:hAnsi="Times New Roman"/>
                <w:sz w:val="24"/>
              </w:rPr>
              <w:t>мес</w:t>
            </w:r>
            <w:proofErr w:type="spellEnd"/>
            <w:r w:rsidRPr="000015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15" w:type="dxa"/>
          </w:tcPr>
          <w:p w:rsidR="00581F88" w:rsidRPr="00001536" w:rsidRDefault="00581F88" w:rsidP="004C248B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001536">
              <w:rPr>
                <w:rFonts w:ascii="Times New Roman" w:hAnsi="Times New Roman"/>
                <w:sz w:val="24"/>
                <w:szCs w:val="20"/>
              </w:rPr>
              <w:t>групповое</w:t>
            </w:r>
            <w:proofErr w:type="spellEnd"/>
          </w:p>
        </w:tc>
        <w:tc>
          <w:tcPr>
            <w:tcW w:w="1276" w:type="dxa"/>
          </w:tcPr>
          <w:p w:rsidR="00581F88" w:rsidRPr="00581F88" w:rsidRDefault="00581F88" w:rsidP="004C248B">
            <w:pPr>
              <w:spacing w:before="60" w:line="360" w:lineRule="auto"/>
              <w:ind w:left="-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066D4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581F88" w:rsidRPr="00581F88" w:rsidRDefault="00581F88" w:rsidP="004C248B">
            <w:pPr>
              <w:spacing w:before="60" w:line="360" w:lineRule="auto"/>
              <w:ind w:left="-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276" w:type="dxa"/>
          </w:tcPr>
          <w:p w:rsidR="00581F88" w:rsidRPr="00581F88" w:rsidRDefault="00581F88" w:rsidP="004C248B">
            <w:pPr>
              <w:spacing w:before="60" w:line="360" w:lineRule="auto"/>
              <w:ind w:left="-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81F88" w:rsidTr="00581F88">
        <w:tc>
          <w:tcPr>
            <w:tcW w:w="3686" w:type="dxa"/>
          </w:tcPr>
          <w:p w:rsidR="00581F88" w:rsidRPr="00581F88" w:rsidRDefault="00581F88" w:rsidP="00581F88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81F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Дополнительная общеобразовательна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   общеразвивающая   программа </w:t>
            </w:r>
            <w:r w:rsidRPr="00581F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«Экологическое воспитание дошкольника»</w:t>
            </w:r>
          </w:p>
        </w:tc>
        <w:tc>
          <w:tcPr>
            <w:tcW w:w="992" w:type="dxa"/>
          </w:tcPr>
          <w:p w:rsidR="00581F88" w:rsidRPr="00001536" w:rsidRDefault="00581F88" w:rsidP="004C248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01536">
              <w:rPr>
                <w:rFonts w:ascii="Times New Roman" w:hAnsi="Times New Roman"/>
                <w:sz w:val="24"/>
              </w:rPr>
              <w:t xml:space="preserve">9 </w:t>
            </w:r>
            <w:proofErr w:type="spellStart"/>
            <w:r w:rsidRPr="00001536">
              <w:rPr>
                <w:rFonts w:ascii="Times New Roman" w:hAnsi="Times New Roman"/>
                <w:sz w:val="24"/>
              </w:rPr>
              <w:t>мес</w:t>
            </w:r>
            <w:proofErr w:type="spellEnd"/>
            <w:r w:rsidRPr="000015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15" w:type="dxa"/>
          </w:tcPr>
          <w:p w:rsidR="00581F88" w:rsidRPr="00001536" w:rsidRDefault="00581F88" w:rsidP="004C248B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001536">
              <w:rPr>
                <w:rFonts w:ascii="Times New Roman" w:hAnsi="Times New Roman"/>
                <w:sz w:val="24"/>
                <w:szCs w:val="20"/>
              </w:rPr>
              <w:t>групповое</w:t>
            </w:r>
            <w:proofErr w:type="spellEnd"/>
          </w:p>
        </w:tc>
        <w:tc>
          <w:tcPr>
            <w:tcW w:w="1276" w:type="dxa"/>
          </w:tcPr>
          <w:p w:rsidR="00581F88" w:rsidRPr="00581F88" w:rsidRDefault="000066D4" w:rsidP="004C248B">
            <w:pPr>
              <w:spacing w:before="60" w:line="360" w:lineRule="auto"/>
              <w:ind w:left="-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</w:t>
            </w:r>
          </w:p>
        </w:tc>
        <w:tc>
          <w:tcPr>
            <w:tcW w:w="1276" w:type="dxa"/>
          </w:tcPr>
          <w:p w:rsidR="00581F88" w:rsidRPr="00581F88" w:rsidRDefault="00581F88" w:rsidP="004C248B">
            <w:pPr>
              <w:spacing w:before="60" w:line="360" w:lineRule="auto"/>
              <w:ind w:left="-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+ </w:t>
            </w:r>
          </w:p>
        </w:tc>
        <w:tc>
          <w:tcPr>
            <w:tcW w:w="1276" w:type="dxa"/>
          </w:tcPr>
          <w:p w:rsidR="00581F88" w:rsidRPr="00581F88" w:rsidRDefault="00581F88" w:rsidP="004C248B">
            <w:pPr>
              <w:spacing w:before="60" w:line="360" w:lineRule="auto"/>
              <w:ind w:left="-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</w:p>
        </w:tc>
      </w:tr>
      <w:tr w:rsidR="000066D4" w:rsidRPr="000066D4" w:rsidTr="00581F88">
        <w:tc>
          <w:tcPr>
            <w:tcW w:w="3686" w:type="dxa"/>
          </w:tcPr>
          <w:p w:rsidR="000066D4" w:rsidRDefault="000066D4" w:rsidP="000066D4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66D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Дополнительная общеобразовательная общеразвивающая программа «Юный шахматист»</w:t>
            </w:r>
          </w:p>
        </w:tc>
        <w:tc>
          <w:tcPr>
            <w:tcW w:w="992" w:type="dxa"/>
          </w:tcPr>
          <w:p w:rsidR="000066D4" w:rsidRPr="00001536" w:rsidRDefault="000066D4" w:rsidP="000066D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01536">
              <w:rPr>
                <w:rFonts w:ascii="Times New Roman" w:hAnsi="Times New Roman"/>
                <w:sz w:val="24"/>
              </w:rPr>
              <w:t xml:space="preserve">9 </w:t>
            </w:r>
            <w:proofErr w:type="spellStart"/>
            <w:r w:rsidRPr="00001536">
              <w:rPr>
                <w:rFonts w:ascii="Times New Roman" w:hAnsi="Times New Roman"/>
                <w:sz w:val="24"/>
              </w:rPr>
              <w:t>мес</w:t>
            </w:r>
            <w:proofErr w:type="spellEnd"/>
            <w:r w:rsidRPr="000015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15" w:type="dxa"/>
          </w:tcPr>
          <w:p w:rsidR="000066D4" w:rsidRPr="00001536" w:rsidRDefault="000066D4" w:rsidP="000066D4">
            <w:pPr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001536">
              <w:rPr>
                <w:rFonts w:ascii="Times New Roman" w:hAnsi="Times New Roman"/>
                <w:sz w:val="24"/>
                <w:szCs w:val="20"/>
              </w:rPr>
              <w:t>групповое</w:t>
            </w:r>
            <w:proofErr w:type="spellEnd"/>
          </w:p>
        </w:tc>
        <w:tc>
          <w:tcPr>
            <w:tcW w:w="1276" w:type="dxa"/>
          </w:tcPr>
          <w:p w:rsidR="000066D4" w:rsidRPr="00581F88" w:rsidRDefault="000066D4" w:rsidP="000066D4">
            <w:pPr>
              <w:spacing w:before="60" w:line="360" w:lineRule="auto"/>
              <w:ind w:left="-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</w:t>
            </w:r>
          </w:p>
        </w:tc>
        <w:tc>
          <w:tcPr>
            <w:tcW w:w="1276" w:type="dxa"/>
          </w:tcPr>
          <w:p w:rsidR="000066D4" w:rsidRDefault="000066D4" w:rsidP="000066D4">
            <w:pPr>
              <w:spacing w:before="60" w:line="360" w:lineRule="auto"/>
              <w:ind w:left="-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0066D4" w:rsidRDefault="000066D4" w:rsidP="000066D4">
            <w:pPr>
              <w:spacing w:before="60" w:line="360" w:lineRule="auto"/>
              <w:ind w:left="-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3032C" w:rsidRPr="00581F88" w:rsidRDefault="000B0751" w:rsidP="000066D4">
      <w:pPr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Анализ родительского опроса, проведенного 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ноябре 2022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года, показывает, что дополнительное образование 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Детском саду реализуется недостаточно активно</w:t>
      </w:r>
      <w:r w:rsidR="00581F88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81F88">
        <w:rPr>
          <w:rFonts w:hAnsi="Times New Roman" w:cs="Times New Roman"/>
          <w:sz w:val="24"/>
          <w:szCs w:val="24"/>
          <w:lang w:val="ru-RU"/>
        </w:rPr>
        <w:t>Детский сад планирует во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втором полугодии 2023 года начать реализовывать новые программы дополнительного образования по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 xml:space="preserve">технической </w:t>
      </w:r>
      <w:r w:rsidR="00581F8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81F88">
        <w:rPr>
          <w:rFonts w:hAnsi="Times New Roman" w:cs="Times New Roman"/>
          <w:sz w:val="24"/>
          <w:szCs w:val="24"/>
          <w:lang w:val="ru-RU"/>
        </w:rPr>
        <w:t xml:space="preserve"> направленности. </w:t>
      </w:r>
      <w:r w:rsidR="00581F88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43032C" w:rsidRPr="00581F88" w:rsidRDefault="000B075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b/>
          <w:bCs/>
          <w:sz w:val="24"/>
          <w:szCs w:val="24"/>
        </w:rPr>
        <w:t>II</w:t>
      </w:r>
      <w:r w:rsidRPr="00581F88">
        <w:rPr>
          <w:rFonts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организации</w:t>
      </w:r>
    </w:p>
    <w:p w:rsidR="0043032C" w:rsidRPr="00581F88" w:rsidRDefault="000B0751">
      <w:pPr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Управление Детским садом осуществляется 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действующим законодательством и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уставом Детского сада.</w:t>
      </w:r>
    </w:p>
    <w:p w:rsidR="0043032C" w:rsidRPr="00581F88" w:rsidRDefault="000B0751">
      <w:pPr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Управление Детским садом строится на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принципах единоначалия и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— заведующий.</w:t>
      </w:r>
    </w:p>
    <w:p w:rsidR="0043032C" w:rsidRPr="00581F88" w:rsidRDefault="000B075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Органы управления, действующие 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1"/>
        <w:gridCol w:w="7706"/>
      </w:tblGrid>
      <w:tr w:rsidR="00581F88" w:rsidRPr="00581F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roofErr w:type="spellStart"/>
            <w:r w:rsidRPr="00581F88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581F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r w:rsidRPr="00581F88">
              <w:rPr>
                <w:rFonts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581F88" w:rsidRPr="00415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r w:rsidRPr="00581F88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rPr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Контролирует работу и</w:t>
            </w:r>
            <w:r w:rsidRPr="00581F88">
              <w:rPr>
                <w:rFonts w:hAnsi="Times New Roman" w:cs="Times New Roman"/>
                <w:sz w:val="24"/>
                <w:szCs w:val="24"/>
              </w:rPr>
              <w:t> </w:t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581F88">
              <w:rPr>
                <w:lang w:val="ru-RU"/>
              </w:rPr>
              <w:br/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581F88" w:rsidRPr="00581F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581F88">
            <w:r>
              <w:rPr>
                <w:rFonts w:hAnsi="Times New Roman" w:cs="Times New Roman"/>
                <w:sz w:val="24"/>
                <w:szCs w:val="24"/>
                <w:lang w:val="ru-RU"/>
              </w:rPr>
              <w:t>Наблюдательный</w:t>
            </w:r>
            <w:r w:rsidR="000B0751" w:rsidRPr="00581F8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751" w:rsidRPr="00581F88">
              <w:rPr>
                <w:rFonts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</w:rPr>
            </w:pPr>
            <w:r w:rsidRPr="00581F88">
              <w:rPr>
                <w:rFonts w:hAnsi="Times New Roman" w:cs="Times New Roman"/>
                <w:sz w:val="24"/>
                <w:szCs w:val="24"/>
              </w:rPr>
              <w:t>Рассматривает вопросы:</w:t>
            </w:r>
          </w:p>
          <w:p w:rsidR="0043032C" w:rsidRPr="00581F88" w:rsidRDefault="000B075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81F88">
              <w:rPr>
                <w:rFonts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43032C" w:rsidRPr="00581F88" w:rsidRDefault="000B075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81F88">
              <w:rPr>
                <w:rFonts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43032C" w:rsidRPr="00581F88" w:rsidRDefault="000B075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581F88">
              <w:rPr>
                <w:rFonts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581F88" w:rsidRPr="00581F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581F88">
              <w:rPr>
                <w:lang w:val="ru-RU"/>
              </w:rPr>
              <w:br/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деятельностью Детского сада, в</w:t>
            </w:r>
            <w:r w:rsidRPr="00581F88">
              <w:rPr>
                <w:rFonts w:hAnsi="Times New Roman" w:cs="Times New Roman"/>
                <w:sz w:val="24"/>
                <w:szCs w:val="24"/>
              </w:rPr>
              <w:t> </w:t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том числе рассматривает</w:t>
            </w:r>
            <w:r w:rsidRPr="00581F88">
              <w:rPr>
                <w:lang w:val="ru-RU"/>
              </w:rPr>
              <w:br/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вопросы:</w:t>
            </w:r>
          </w:p>
          <w:p w:rsidR="0043032C" w:rsidRPr="00581F88" w:rsidRDefault="000B075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услуг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43032C" w:rsidRPr="00581F88" w:rsidRDefault="000B075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81F88">
              <w:rPr>
                <w:rFonts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43032C" w:rsidRPr="00581F88" w:rsidRDefault="000B075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581F88">
              <w:rPr>
                <w:rFonts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43032C" w:rsidRPr="00581F88" w:rsidRDefault="000B075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выбора  учебных</w:t>
            </w:r>
            <w:proofErr w:type="gramEnd"/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пособий, средств обучения и</w:t>
            </w:r>
          </w:p>
          <w:p w:rsidR="0043032C" w:rsidRPr="00581F88" w:rsidRDefault="000B075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воспитания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43032C" w:rsidRPr="00581F88" w:rsidRDefault="000B075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43032C" w:rsidRPr="00581F88" w:rsidRDefault="000B075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43032C" w:rsidRPr="00581F88" w:rsidRDefault="000B075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координации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81F88" w:rsidRPr="00415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Общее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собрание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581F88">
              <w:rPr>
                <w:rFonts w:hAnsi="Times New Roman" w:cs="Times New Roman"/>
                <w:sz w:val="24"/>
                <w:szCs w:val="24"/>
              </w:rPr>
              <w:t> </w:t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управлении</w:t>
            </w:r>
            <w:r w:rsidRPr="00581F88">
              <w:rPr>
                <w:lang w:val="ru-RU"/>
              </w:rPr>
              <w:br/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организацией, в</w:t>
            </w:r>
            <w:r w:rsidRPr="00581F88">
              <w:rPr>
                <w:rFonts w:hAnsi="Times New Roman" w:cs="Times New Roman"/>
                <w:sz w:val="24"/>
                <w:szCs w:val="24"/>
              </w:rPr>
              <w:t> </w:t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  <w:p w:rsidR="0043032C" w:rsidRPr="00581F88" w:rsidRDefault="000B075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участвовать в</w:t>
            </w:r>
            <w:r w:rsidRPr="00581F88">
              <w:rPr>
                <w:rFonts w:hAnsi="Times New Roman" w:cs="Times New Roman"/>
                <w:sz w:val="24"/>
                <w:szCs w:val="24"/>
              </w:rPr>
              <w:t> </w:t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разработке и</w:t>
            </w:r>
            <w:r w:rsidRPr="00581F88">
              <w:rPr>
                <w:rFonts w:hAnsi="Times New Roman" w:cs="Times New Roman"/>
                <w:sz w:val="24"/>
                <w:szCs w:val="24"/>
              </w:rPr>
              <w:t> </w:t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581F88">
              <w:rPr>
                <w:rFonts w:hAnsi="Times New Roman" w:cs="Times New Roman"/>
                <w:sz w:val="24"/>
                <w:szCs w:val="24"/>
              </w:rPr>
              <w:t> </w:t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дополнений к</w:t>
            </w:r>
            <w:r w:rsidRPr="00581F88">
              <w:rPr>
                <w:rFonts w:hAnsi="Times New Roman" w:cs="Times New Roman"/>
                <w:sz w:val="24"/>
                <w:szCs w:val="24"/>
              </w:rPr>
              <w:t> </w:t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ним;</w:t>
            </w:r>
          </w:p>
          <w:p w:rsidR="0043032C" w:rsidRPr="00581F88" w:rsidRDefault="000B075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581F88">
              <w:rPr>
                <w:rFonts w:hAnsi="Times New Roman" w:cs="Times New Roman"/>
                <w:sz w:val="24"/>
                <w:szCs w:val="24"/>
              </w:rPr>
              <w:t> </w:t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связаны с</w:t>
            </w:r>
            <w:r w:rsidRPr="00581F88">
              <w:rPr>
                <w:rFonts w:hAnsi="Times New Roman" w:cs="Times New Roman"/>
                <w:sz w:val="24"/>
                <w:szCs w:val="24"/>
              </w:rPr>
              <w:t> </w:t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правами и</w:t>
            </w:r>
            <w:r w:rsidRPr="00581F88">
              <w:rPr>
                <w:rFonts w:hAnsi="Times New Roman" w:cs="Times New Roman"/>
                <w:sz w:val="24"/>
                <w:szCs w:val="24"/>
              </w:rPr>
              <w:t> </w:t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обязанностями работников;</w:t>
            </w:r>
          </w:p>
          <w:p w:rsidR="0043032C" w:rsidRPr="00581F88" w:rsidRDefault="000B075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581F88">
              <w:rPr>
                <w:rFonts w:hAnsi="Times New Roman" w:cs="Times New Roman"/>
                <w:sz w:val="24"/>
                <w:szCs w:val="24"/>
              </w:rPr>
              <w:t> </w:t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43032C" w:rsidRPr="00581F88" w:rsidRDefault="000B075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вносить предложения по</w:t>
            </w:r>
            <w:r w:rsidRPr="00581F88">
              <w:rPr>
                <w:rFonts w:hAnsi="Times New Roman" w:cs="Times New Roman"/>
                <w:sz w:val="24"/>
                <w:szCs w:val="24"/>
              </w:rPr>
              <w:t> </w:t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581F88">
              <w:rPr>
                <w:rFonts w:hAnsi="Times New Roman" w:cs="Times New Roman"/>
                <w:sz w:val="24"/>
                <w:szCs w:val="24"/>
              </w:rPr>
              <w:t> </w:t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работы и</w:t>
            </w:r>
            <w:r w:rsidRPr="00581F88">
              <w:rPr>
                <w:rFonts w:hAnsi="Times New Roman" w:cs="Times New Roman"/>
                <w:sz w:val="24"/>
                <w:szCs w:val="24"/>
              </w:rPr>
              <w:t> </w:t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43032C" w:rsidRPr="00581F88" w:rsidRDefault="000B0751">
      <w:pPr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Структура и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43032C" w:rsidRPr="00581F88" w:rsidRDefault="000B075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b/>
          <w:bCs/>
          <w:sz w:val="24"/>
          <w:szCs w:val="24"/>
        </w:rPr>
        <w:t>III</w:t>
      </w:r>
      <w:r w:rsidRPr="00581F88">
        <w:rPr>
          <w:rFonts w:hAnsi="Times New Roman" w:cs="Times New Roman"/>
          <w:b/>
          <w:bCs/>
          <w:sz w:val="24"/>
          <w:szCs w:val="24"/>
          <w:lang w:val="ru-RU"/>
        </w:rPr>
        <w:t>. Оценка содержания и</w:t>
      </w:r>
      <w:r w:rsidRPr="00581F88">
        <w:rPr>
          <w:rFonts w:hAnsi="Times New Roman" w:cs="Times New Roman"/>
          <w:b/>
          <w:bCs/>
          <w:sz w:val="24"/>
          <w:szCs w:val="24"/>
        </w:rPr>
        <w:t> </w:t>
      </w:r>
      <w:r w:rsidRPr="00581F88">
        <w:rPr>
          <w:rFonts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43032C" w:rsidRPr="00581F88" w:rsidRDefault="000B0751">
      <w:pPr>
        <w:rPr>
          <w:rFonts w:hAnsi="Times New Roman" w:cs="Times New Roman"/>
          <w:sz w:val="24"/>
          <w:szCs w:val="24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Уровень развития детей анализируется по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 w:rsidRPr="00581F88">
        <w:rPr>
          <w:rFonts w:hAnsi="Times New Roman" w:cs="Times New Roman"/>
          <w:sz w:val="24"/>
          <w:szCs w:val="24"/>
        </w:rPr>
        <w:t>Формы</w:t>
      </w:r>
      <w:proofErr w:type="spellEnd"/>
      <w:r w:rsidRPr="00581F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81F88">
        <w:rPr>
          <w:rFonts w:hAnsi="Times New Roman" w:cs="Times New Roman"/>
          <w:sz w:val="24"/>
          <w:szCs w:val="24"/>
        </w:rPr>
        <w:t>проведения</w:t>
      </w:r>
      <w:proofErr w:type="spellEnd"/>
      <w:r w:rsidRPr="00581F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81F88">
        <w:rPr>
          <w:rFonts w:hAnsi="Times New Roman" w:cs="Times New Roman"/>
          <w:sz w:val="24"/>
          <w:szCs w:val="24"/>
        </w:rPr>
        <w:t>диагностики</w:t>
      </w:r>
      <w:proofErr w:type="spellEnd"/>
      <w:r w:rsidRPr="00581F88">
        <w:rPr>
          <w:rFonts w:hAnsi="Times New Roman" w:cs="Times New Roman"/>
          <w:sz w:val="24"/>
          <w:szCs w:val="24"/>
        </w:rPr>
        <w:t>:</w:t>
      </w:r>
    </w:p>
    <w:p w:rsidR="0043032C" w:rsidRPr="00581F88" w:rsidRDefault="000B075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диагностические занятия (по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каждому разделу программы);</w:t>
      </w:r>
    </w:p>
    <w:p w:rsidR="0043032C" w:rsidRPr="00581F88" w:rsidRDefault="000B075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581F88">
        <w:rPr>
          <w:rFonts w:hAnsi="Times New Roman" w:cs="Times New Roman"/>
          <w:sz w:val="24"/>
          <w:szCs w:val="24"/>
        </w:rPr>
        <w:t>диагностические</w:t>
      </w:r>
      <w:proofErr w:type="spellEnd"/>
      <w:r w:rsidRPr="00581F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81F88">
        <w:rPr>
          <w:rFonts w:hAnsi="Times New Roman" w:cs="Times New Roman"/>
          <w:sz w:val="24"/>
          <w:szCs w:val="24"/>
        </w:rPr>
        <w:t>срезы</w:t>
      </w:r>
      <w:proofErr w:type="spellEnd"/>
      <w:r w:rsidRPr="00581F88">
        <w:rPr>
          <w:rFonts w:hAnsi="Times New Roman" w:cs="Times New Roman"/>
          <w:sz w:val="24"/>
          <w:szCs w:val="24"/>
        </w:rPr>
        <w:t>;</w:t>
      </w:r>
    </w:p>
    <w:p w:rsidR="0043032C" w:rsidRPr="00581F88" w:rsidRDefault="000B0751">
      <w:pPr>
        <w:numPr>
          <w:ilvl w:val="0"/>
          <w:numId w:val="5"/>
        </w:numPr>
        <w:ind w:left="780" w:right="180"/>
        <w:rPr>
          <w:rFonts w:hAnsi="Times New Roman" w:cs="Times New Roman"/>
          <w:sz w:val="24"/>
          <w:szCs w:val="24"/>
        </w:rPr>
      </w:pPr>
      <w:r w:rsidRPr="00581F88">
        <w:rPr>
          <w:rFonts w:hAnsi="Times New Roman" w:cs="Times New Roman"/>
          <w:sz w:val="24"/>
          <w:szCs w:val="24"/>
        </w:rPr>
        <w:t>наблюдения, итоговые занятия.</w:t>
      </w:r>
    </w:p>
    <w:p w:rsidR="009365D4" w:rsidRPr="009365D4" w:rsidRDefault="000B0751" w:rsidP="009365D4">
      <w:pPr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lastRenderedPageBreak/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рамках целевых ориентиров дошкольного образования и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Детского сада на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конец 2022 года выглядят следующим образом:</w:t>
      </w:r>
      <w:r w:rsidR="009365D4">
        <w:rPr>
          <w:i/>
          <w:lang w:val="ru-RU"/>
        </w:rPr>
        <w:t xml:space="preserve"> </w:t>
      </w:r>
    </w:p>
    <w:tbl>
      <w:tblPr>
        <w:tblStyle w:val="21"/>
        <w:tblW w:w="9810" w:type="dxa"/>
        <w:tblInd w:w="250" w:type="dxa"/>
        <w:tblLook w:val="04A0" w:firstRow="1" w:lastRow="0" w:firstColumn="1" w:lastColumn="0" w:noHBand="0" w:noVBand="1"/>
      </w:tblPr>
      <w:tblGrid>
        <w:gridCol w:w="327"/>
        <w:gridCol w:w="4176"/>
        <w:gridCol w:w="2499"/>
        <w:gridCol w:w="2808"/>
      </w:tblGrid>
      <w:tr w:rsidR="009365D4" w:rsidRPr="009365D4" w:rsidTr="00265390">
        <w:tc>
          <w:tcPr>
            <w:tcW w:w="327" w:type="dxa"/>
            <w:vMerge w:val="restart"/>
          </w:tcPr>
          <w:p w:rsidR="009365D4" w:rsidRPr="0025339B" w:rsidRDefault="009365D4" w:rsidP="009365D4">
            <w:pPr>
              <w:ind w:right="-1"/>
            </w:pPr>
          </w:p>
        </w:tc>
        <w:tc>
          <w:tcPr>
            <w:tcW w:w="4176" w:type="dxa"/>
            <w:vMerge w:val="restart"/>
          </w:tcPr>
          <w:p w:rsidR="009365D4" w:rsidRPr="0025339B" w:rsidRDefault="009365D4" w:rsidP="009365D4">
            <w:pPr>
              <w:ind w:right="-1"/>
            </w:pPr>
            <w:r w:rsidRPr="0025339B">
              <w:t xml:space="preserve"> Образовательные области</w:t>
            </w:r>
          </w:p>
        </w:tc>
        <w:tc>
          <w:tcPr>
            <w:tcW w:w="2499" w:type="dxa"/>
          </w:tcPr>
          <w:p w:rsidR="009365D4" w:rsidRPr="009365D4" w:rsidRDefault="009365D4" w:rsidP="009365D4">
            <w:pPr>
              <w:ind w:right="-1"/>
              <w:jc w:val="center"/>
              <w:rPr>
                <w:sz w:val="24"/>
                <w:szCs w:val="24"/>
              </w:rPr>
            </w:pPr>
            <w:r w:rsidRPr="009365D4">
              <w:rPr>
                <w:sz w:val="24"/>
                <w:szCs w:val="24"/>
              </w:rPr>
              <w:t>Частично соответствует</w:t>
            </w:r>
          </w:p>
        </w:tc>
        <w:tc>
          <w:tcPr>
            <w:tcW w:w="2808" w:type="dxa"/>
          </w:tcPr>
          <w:p w:rsidR="009365D4" w:rsidRPr="009365D4" w:rsidRDefault="009365D4" w:rsidP="009365D4">
            <w:pPr>
              <w:ind w:right="-1"/>
              <w:jc w:val="center"/>
              <w:rPr>
                <w:sz w:val="24"/>
                <w:szCs w:val="24"/>
              </w:rPr>
            </w:pPr>
            <w:r w:rsidRPr="009365D4">
              <w:rPr>
                <w:sz w:val="24"/>
                <w:szCs w:val="24"/>
              </w:rPr>
              <w:t>Соответствует</w:t>
            </w:r>
          </w:p>
        </w:tc>
      </w:tr>
      <w:tr w:rsidR="009365D4" w:rsidRPr="00415253" w:rsidTr="00265390">
        <w:tc>
          <w:tcPr>
            <w:tcW w:w="327" w:type="dxa"/>
            <w:vMerge/>
          </w:tcPr>
          <w:p w:rsidR="009365D4" w:rsidRPr="0025339B" w:rsidRDefault="009365D4" w:rsidP="009365D4">
            <w:pPr>
              <w:ind w:right="-1"/>
            </w:pPr>
          </w:p>
        </w:tc>
        <w:tc>
          <w:tcPr>
            <w:tcW w:w="4176" w:type="dxa"/>
            <w:vMerge/>
          </w:tcPr>
          <w:p w:rsidR="009365D4" w:rsidRPr="0025339B" w:rsidRDefault="009365D4" w:rsidP="009365D4">
            <w:pPr>
              <w:ind w:right="-1"/>
            </w:pPr>
          </w:p>
        </w:tc>
        <w:tc>
          <w:tcPr>
            <w:tcW w:w="2499" w:type="dxa"/>
          </w:tcPr>
          <w:p w:rsidR="009365D4" w:rsidRPr="009365D4" w:rsidRDefault="009365D4" w:rsidP="009365D4">
            <w:pPr>
              <w:ind w:right="-1"/>
              <w:jc w:val="center"/>
              <w:rPr>
                <w:sz w:val="20"/>
                <w:szCs w:val="20"/>
              </w:rPr>
            </w:pPr>
            <w:r w:rsidRPr="009365D4">
              <w:rPr>
                <w:sz w:val="20"/>
                <w:szCs w:val="20"/>
              </w:rPr>
              <w:t>Процентов от общего количества воспитанников</w:t>
            </w:r>
          </w:p>
        </w:tc>
        <w:tc>
          <w:tcPr>
            <w:tcW w:w="2808" w:type="dxa"/>
          </w:tcPr>
          <w:p w:rsidR="009365D4" w:rsidRPr="009365D4" w:rsidRDefault="009365D4" w:rsidP="009365D4">
            <w:pPr>
              <w:ind w:right="-1"/>
              <w:jc w:val="center"/>
              <w:rPr>
                <w:sz w:val="20"/>
                <w:szCs w:val="20"/>
              </w:rPr>
            </w:pPr>
            <w:r w:rsidRPr="009365D4">
              <w:rPr>
                <w:sz w:val="20"/>
                <w:szCs w:val="20"/>
              </w:rPr>
              <w:t>Процентов от общего количества воспитанников</w:t>
            </w:r>
          </w:p>
        </w:tc>
      </w:tr>
      <w:tr w:rsidR="009365D4" w:rsidRPr="00DF56BE" w:rsidTr="00265390">
        <w:tc>
          <w:tcPr>
            <w:tcW w:w="327" w:type="dxa"/>
          </w:tcPr>
          <w:p w:rsidR="009365D4" w:rsidRPr="0025339B" w:rsidRDefault="009365D4" w:rsidP="009365D4">
            <w:pPr>
              <w:ind w:right="-1"/>
            </w:pPr>
            <w:r w:rsidRPr="0025339B">
              <w:t>1</w:t>
            </w:r>
          </w:p>
        </w:tc>
        <w:tc>
          <w:tcPr>
            <w:tcW w:w="4176" w:type="dxa"/>
          </w:tcPr>
          <w:p w:rsidR="009365D4" w:rsidRPr="0025339B" w:rsidRDefault="009365D4" w:rsidP="009365D4">
            <w:pPr>
              <w:ind w:right="-1"/>
              <w:rPr>
                <w:lang w:val="en-US"/>
              </w:rPr>
            </w:pPr>
            <w:r w:rsidRPr="0025339B">
              <w:t>Худо</w:t>
            </w:r>
            <w:proofErr w:type="spellStart"/>
            <w:r w:rsidRPr="0025339B">
              <w:rPr>
                <w:lang w:val="en-US"/>
              </w:rPr>
              <w:t>жественно</w:t>
            </w:r>
            <w:proofErr w:type="spellEnd"/>
            <w:r w:rsidRPr="0025339B">
              <w:rPr>
                <w:lang w:val="en-US"/>
              </w:rPr>
              <w:t xml:space="preserve">  </w:t>
            </w:r>
            <w:r w:rsidRPr="0025339B">
              <w:t xml:space="preserve">- </w:t>
            </w:r>
            <w:r w:rsidRPr="0025339B">
              <w:rPr>
                <w:lang w:val="en-US"/>
              </w:rPr>
              <w:t xml:space="preserve"> </w:t>
            </w:r>
            <w:proofErr w:type="spellStart"/>
            <w:r w:rsidRPr="0025339B">
              <w:rPr>
                <w:lang w:val="en-US"/>
              </w:rPr>
              <w:t>эстетическое</w:t>
            </w:r>
            <w:proofErr w:type="spellEnd"/>
            <w:r w:rsidRPr="0025339B">
              <w:rPr>
                <w:lang w:val="en-US"/>
              </w:rPr>
              <w:t xml:space="preserve"> </w:t>
            </w:r>
            <w:proofErr w:type="spellStart"/>
            <w:r w:rsidRPr="0025339B">
              <w:rPr>
                <w:lang w:val="en-US"/>
              </w:rPr>
              <w:t>развитие</w:t>
            </w:r>
            <w:proofErr w:type="spellEnd"/>
          </w:p>
        </w:tc>
        <w:tc>
          <w:tcPr>
            <w:tcW w:w="2499" w:type="dxa"/>
          </w:tcPr>
          <w:p w:rsidR="009365D4" w:rsidRPr="0025339B" w:rsidRDefault="009365D4" w:rsidP="009365D4">
            <w:pPr>
              <w:ind w:right="-1"/>
              <w:jc w:val="center"/>
            </w:pPr>
            <w:r w:rsidRPr="0025339B">
              <w:t>0</w:t>
            </w:r>
          </w:p>
        </w:tc>
        <w:tc>
          <w:tcPr>
            <w:tcW w:w="2808" w:type="dxa"/>
          </w:tcPr>
          <w:p w:rsidR="009365D4" w:rsidRPr="0025339B" w:rsidRDefault="009365D4" w:rsidP="009365D4">
            <w:pPr>
              <w:ind w:right="-1"/>
              <w:jc w:val="center"/>
            </w:pPr>
            <w:r w:rsidRPr="0025339B">
              <w:t>100</w:t>
            </w:r>
          </w:p>
        </w:tc>
      </w:tr>
      <w:tr w:rsidR="009365D4" w:rsidRPr="00DF56BE" w:rsidTr="00265390">
        <w:tc>
          <w:tcPr>
            <w:tcW w:w="327" w:type="dxa"/>
          </w:tcPr>
          <w:p w:rsidR="009365D4" w:rsidRPr="0025339B" w:rsidRDefault="009365D4" w:rsidP="009365D4">
            <w:pPr>
              <w:ind w:right="-1"/>
            </w:pPr>
            <w:r w:rsidRPr="0025339B">
              <w:t>2</w:t>
            </w:r>
          </w:p>
        </w:tc>
        <w:tc>
          <w:tcPr>
            <w:tcW w:w="4176" w:type="dxa"/>
          </w:tcPr>
          <w:p w:rsidR="009365D4" w:rsidRPr="0025339B" w:rsidRDefault="009365D4" w:rsidP="009365D4">
            <w:pPr>
              <w:ind w:right="-1"/>
              <w:rPr>
                <w:lang w:val="en-US"/>
              </w:rPr>
            </w:pPr>
            <w:proofErr w:type="spellStart"/>
            <w:r w:rsidRPr="0025339B">
              <w:rPr>
                <w:lang w:val="en-US"/>
              </w:rPr>
              <w:t>Познавательное</w:t>
            </w:r>
            <w:proofErr w:type="spellEnd"/>
            <w:r w:rsidRPr="0025339B">
              <w:rPr>
                <w:lang w:val="en-US"/>
              </w:rPr>
              <w:t xml:space="preserve"> </w:t>
            </w:r>
            <w:proofErr w:type="spellStart"/>
            <w:r w:rsidRPr="0025339B">
              <w:rPr>
                <w:lang w:val="en-US"/>
              </w:rPr>
              <w:t>развитие</w:t>
            </w:r>
            <w:proofErr w:type="spellEnd"/>
          </w:p>
        </w:tc>
        <w:tc>
          <w:tcPr>
            <w:tcW w:w="2499" w:type="dxa"/>
          </w:tcPr>
          <w:p w:rsidR="009365D4" w:rsidRPr="0025339B" w:rsidRDefault="009365D4" w:rsidP="009365D4">
            <w:pPr>
              <w:ind w:right="-1"/>
              <w:jc w:val="center"/>
            </w:pPr>
            <w:r w:rsidRPr="0025339B">
              <w:t>0</w:t>
            </w:r>
          </w:p>
        </w:tc>
        <w:tc>
          <w:tcPr>
            <w:tcW w:w="2808" w:type="dxa"/>
          </w:tcPr>
          <w:p w:rsidR="009365D4" w:rsidRPr="0025339B" w:rsidRDefault="009365D4" w:rsidP="009365D4">
            <w:pPr>
              <w:ind w:right="-1"/>
              <w:jc w:val="center"/>
            </w:pPr>
            <w:r w:rsidRPr="0025339B">
              <w:t>100</w:t>
            </w:r>
          </w:p>
        </w:tc>
      </w:tr>
      <w:tr w:rsidR="009365D4" w:rsidRPr="00DF56BE" w:rsidTr="00265390">
        <w:tc>
          <w:tcPr>
            <w:tcW w:w="327" w:type="dxa"/>
          </w:tcPr>
          <w:p w:rsidR="009365D4" w:rsidRPr="0025339B" w:rsidRDefault="009365D4" w:rsidP="009365D4">
            <w:pPr>
              <w:ind w:right="-1"/>
            </w:pPr>
            <w:r w:rsidRPr="0025339B">
              <w:t>3</w:t>
            </w:r>
          </w:p>
        </w:tc>
        <w:tc>
          <w:tcPr>
            <w:tcW w:w="4176" w:type="dxa"/>
          </w:tcPr>
          <w:p w:rsidR="009365D4" w:rsidRPr="0025339B" w:rsidRDefault="009365D4" w:rsidP="009365D4">
            <w:pPr>
              <w:ind w:right="-1"/>
            </w:pPr>
            <w:proofErr w:type="spellStart"/>
            <w:r w:rsidRPr="0025339B">
              <w:rPr>
                <w:lang w:val="en-US"/>
              </w:rPr>
              <w:t>Речевое</w:t>
            </w:r>
            <w:proofErr w:type="spellEnd"/>
            <w:r w:rsidRPr="0025339B">
              <w:rPr>
                <w:lang w:val="en-US"/>
              </w:rPr>
              <w:t xml:space="preserve"> </w:t>
            </w:r>
            <w:proofErr w:type="spellStart"/>
            <w:r w:rsidRPr="0025339B">
              <w:rPr>
                <w:lang w:val="en-US"/>
              </w:rPr>
              <w:t>развитие</w:t>
            </w:r>
            <w:proofErr w:type="spellEnd"/>
          </w:p>
        </w:tc>
        <w:tc>
          <w:tcPr>
            <w:tcW w:w="2499" w:type="dxa"/>
          </w:tcPr>
          <w:p w:rsidR="009365D4" w:rsidRPr="0025339B" w:rsidRDefault="009365D4" w:rsidP="009365D4">
            <w:pPr>
              <w:ind w:right="-1"/>
              <w:jc w:val="center"/>
            </w:pPr>
            <w:r>
              <w:t>4</w:t>
            </w:r>
          </w:p>
        </w:tc>
        <w:tc>
          <w:tcPr>
            <w:tcW w:w="2808" w:type="dxa"/>
          </w:tcPr>
          <w:p w:rsidR="009365D4" w:rsidRPr="0025339B" w:rsidRDefault="009365D4" w:rsidP="009365D4">
            <w:pPr>
              <w:ind w:right="-1"/>
              <w:jc w:val="center"/>
            </w:pPr>
            <w:r>
              <w:t>96</w:t>
            </w:r>
          </w:p>
        </w:tc>
      </w:tr>
      <w:tr w:rsidR="009365D4" w:rsidRPr="00DF56BE" w:rsidTr="00265390">
        <w:tc>
          <w:tcPr>
            <w:tcW w:w="327" w:type="dxa"/>
          </w:tcPr>
          <w:p w:rsidR="009365D4" w:rsidRPr="0025339B" w:rsidRDefault="009365D4" w:rsidP="009365D4">
            <w:pPr>
              <w:ind w:right="-1"/>
            </w:pPr>
            <w:r w:rsidRPr="0025339B">
              <w:t>4</w:t>
            </w:r>
          </w:p>
        </w:tc>
        <w:tc>
          <w:tcPr>
            <w:tcW w:w="4176" w:type="dxa"/>
          </w:tcPr>
          <w:p w:rsidR="009365D4" w:rsidRPr="0025339B" w:rsidRDefault="009365D4" w:rsidP="009365D4">
            <w:pPr>
              <w:ind w:right="-1"/>
              <w:rPr>
                <w:lang w:val="en-US"/>
              </w:rPr>
            </w:pPr>
            <w:proofErr w:type="spellStart"/>
            <w:r w:rsidRPr="0025339B">
              <w:rPr>
                <w:lang w:val="en-US"/>
              </w:rPr>
              <w:t>Физическое</w:t>
            </w:r>
            <w:proofErr w:type="spellEnd"/>
            <w:r w:rsidRPr="0025339B">
              <w:rPr>
                <w:lang w:val="en-US"/>
              </w:rPr>
              <w:t xml:space="preserve"> </w:t>
            </w:r>
            <w:proofErr w:type="spellStart"/>
            <w:r w:rsidRPr="0025339B">
              <w:rPr>
                <w:lang w:val="en-US"/>
              </w:rPr>
              <w:t>развитие</w:t>
            </w:r>
            <w:proofErr w:type="spellEnd"/>
          </w:p>
        </w:tc>
        <w:tc>
          <w:tcPr>
            <w:tcW w:w="2499" w:type="dxa"/>
          </w:tcPr>
          <w:p w:rsidR="009365D4" w:rsidRPr="0025339B" w:rsidRDefault="009365D4" w:rsidP="009365D4">
            <w:pPr>
              <w:ind w:right="-1"/>
              <w:jc w:val="center"/>
            </w:pPr>
            <w:r w:rsidRPr="0025339B">
              <w:t>0</w:t>
            </w:r>
          </w:p>
        </w:tc>
        <w:tc>
          <w:tcPr>
            <w:tcW w:w="2808" w:type="dxa"/>
          </w:tcPr>
          <w:p w:rsidR="009365D4" w:rsidRPr="0025339B" w:rsidRDefault="009365D4" w:rsidP="009365D4">
            <w:pPr>
              <w:ind w:right="-1"/>
              <w:jc w:val="center"/>
            </w:pPr>
            <w:r w:rsidRPr="0025339B">
              <w:t>100</w:t>
            </w:r>
          </w:p>
        </w:tc>
      </w:tr>
      <w:tr w:rsidR="009365D4" w:rsidRPr="00DF56BE" w:rsidTr="00265390">
        <w:tc>
          <w:tcPr>
            <w:tcW w:w="327" w:type="dxa"/>
          </w:tcPr>
          <w:p w:rsidR="009365D4" w:rsidRPr="0025339B" w:rsidRDefault="009365D4" w:rsidP="009365D4">
            <w:pPr>
              <w:ind w:right="-1"/>
            </w:pPr>
            <w:r w:rsidRPr="0025339B">
              <w:t>5</w:t>
            </w:r>
          </w:p>
        </w:tc>
        <w:tc>
          <w:tcPr>
            <w:tcW w:w="4176" w:type="dxa"/>
          </w:tcPr>
          <w:p w:rsidR="009365D4" w:rsidRPr="0025339B" w:rsidRDefault="009365D4" w:rsidP="009365D4">
            <w:pPr>
              <w:ind w:right="-1"/>
              <w:rPr>
                <w:lang w:val="en-US"/>
              </w:rPr>
            </w:pPr>
            <w:proofErr w:type="spellStart"/>
            <w:r w:rsidRPr="0025339B">
              <w:rPr>
                <w:lang w:val="en-US"/>
              </w:rPr>
              <w:t>Социально-коммуникативное</w:t>
            </w:r>
            <w:proofErr w:type="spellEnd"/>
            <w:r w:rsidRPr="0025339B">
              <w:rPr>
                <w:lang w:val="en-US"/>
              </w:rPr>
              <w:t xml:space="preserve"> </w:t>
            </w:r>
            <w:proofErr w:type="spellStart"/>
            <w:r w:rsidRPr="0025339B">
              <w:rPr>
                <w:lang w:val="en-US"/>
              </w:rPr>
              <w:t>развитие</w:t>
            </w:r>
            <w:proofErr w:type="spellEnd"/>
          </w:p>
        </w:tc>
        <w:tc>
          <w:tcPr>
            <w:tcW w:w="2499" w:type="dxa"/>
          </w:tcPr>
          <w:p w:rsidR="009365D4" w:rsidRPr="0025339B" w:rsidRDefault="009365D4" w:rsidP="009365D4">
            <w:pPr>
              <w:ind w:right="-1"/>
              <w:jc w:val="center"/>
            </w:pPr>
            <w:r w:rsidRPr="0025339B">
              <w:t>0</w:t>
            </w:r>
          </w:p>
        </w:tc>
        <w:tc>
          <w:tcPr>
            <w:tcW w:w="2808" w:type="dxa"/>
          </w:tcPr>
          <w:p w:rsidR="009365D4" w:rsidRPr="0025339B" w:rsidRDefault="009365D4" w:rsidP="009365D4">
            <w:pPr>
              <w:ind w:right="-1"/>
              <w:jc w:val="center"/>
            </w:pPr>
            <w:r w:rsidRPr="0025339B">
              <w:t>100</w:t>
            </w:r>
          </w:p>
        </w:tc>
      </w:tr>
    </w:tbl>
    <w:p w:rsidR="009365D4" w:rsidRPr="0025339B" w:rsidRDefault="009365D4" w:rsidP="009365D4">
      <w:pPr>
        <w:jc w:val="center"/>
      </w:pPr>
      <w:proofErr w:type="spellStart"/>
      <w:r w:rsidRPr="0025339B">
        <w:t>Уровни</w:t>
      </w:r>
      <w:proofErr w:type="spellEnd"/>
      <w:r w:rsidRPr="0025339B">
        <w:t xml:space="preserve"> </w:t>
      </w:r>
      <w:proofErr w:type="spellStart"/>
      <w:r w:rsidRPr="0025339B">
        <w:t>интегративных</w:t>
      </w:r>
      <w:proofErr w:type="spellEnd"/>
      <w:r w:rsidRPr="0025339B">
        <w:t xml:space="preserve"> </w:t>
      </w:r>
      <w:proofErr w:type="spellStart"/>
      <w:r w:rsidRPr="0025339B">
        <w:t>качеств</w:t>
      </w:r>
      <w:proofErr w:type="spellEnd"/>
      <w:r w:rsidRPr="0025339B">
        <w:t xml:space="preserve"> </w:t>
      </w:r>
      <w:proofErr w:type="spellStart"/>
      <w:r w:rsidRPr="0025339B">
        <w:t>детей</w:t>
      </w:r>
      <w:proofErr w:type="spellEnd"/>
    </w:p>
    <w:tbl>
      <w:tblPr>
        <w:tblStyle w:val="21"/>
        <w:tblW w:w="98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6124"/>
        <w:gridCol w:w="1560"/>
        <w:gridCol w:w="1701"/>
      </w:tblGrid>
      <w:tr w:rsidR="009365D4" w:rsidRPr="00415253" w:rsidTr="00265390">
        <w:trPr>
          <w:trHeight w:val="884"/>
        </w:trPr>
        <w:tc>
          <w:tcPr>
            <w:tcW w:w="425" w:type="dxa"/>
            <w:vMerge w:val="restart"/>
          </w:tcPr>
          <w:p w:rsidR="009365D4" w:rsidRPr="0025339B" w:rsidRDefault="009365D4" w:rsidP="004C248B">
            <w:pPr>
              <w:ind w:right="-1"/>
              <w:jc w:val="center"/>
            </w:pPr>
            <w:r w:rsidRPr="0025339B">
              <w:t>№ п/п</w:t>
            </w:r>
          </w:p>
        </w:tc>
        <w:tc>
          <w:tcPr>
            <w:tcW w:w="6124" w:type="dxa"/>
            <w:vMerge w:val="restart"/>
          </w:tcPr>
          <w:p w:rsidR="009365D4" w:rsidRPr="0025339B" w:rsidRDefault="009365D4" w:rsidP="004C248B">
            <w:pPr>
              <w:ind w:right="-1"/>
              <w:jc w:val="center"/>
            </w:pPr>
            <w:r w:rsidRPr="0025339B">
              <w:t>Уровни интегративных качеств</w:t>
            </w:r>
          </w:p>
        </w:tc>
        <w:tc>
          <w:tcPr>
            <w:tcW w:w="3261" w:type="dxa"/>
            <w:gridSpan w:val="2"/>
          </w:tcPr>
          <w:p w:rsidR="009365D4" w:rsidRPr="0025339B" w:rsidRDefault="009365D4" w:rsidP="004C248B">
            <w:pPr>
              <w:ind w:right="-1"/>
              <w:jc w:val="center"/>
            </w:pPr>
            <w:r w:rsidRPr="0025339B">
              <w:t>Итого по детскому саду на конец учебного года</w:t>
            </w:r>
          </w:p>
        </w:tc>
      </w:tr>
      <w:tr w:rsidR="009365D4" w:rsidRPr="0025339B" w:rsidTr="00265390">
        <w:tc>
          <w:tcPr>
            <w:tcW w:w="425" w:type="dxa"/>
            <w:vMerge/>
          </w:tcPr>
          <w:p w:rsidR="009365D4" w:rsidRPr="0025339B" w:rsidRDefault="009365D4" w:rsidP="004C248B">
            <w:pPr>
              <w:ind w:right="-1"/>
              <w:jc w:val="center"/>
              <w:rPr>
                <w:b/>
              </w:rPr>
            </w:pPr>
          </w:p>
        </w:tc>
        <w:tc>
          <w:tcPr>
            <w:tcW w:w="6124" w:type="dxa"/>
            <w:vMerge/>
          </w:tcPr>
          <w:p w:rsidR="009365D4" w:rsidRPr="0025339B" w:rsidRDefault="009365D4" w:rsidP="004C248B">
            <w:pPr>
              <w:ind w:right="-1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365D4" w:rsidRPr="0025339B" w:rsidRDefault="009365D4" w:rsidP="004C248B">
            <w:pPr>
              <w:ind w:right="-1"/>
              <w:jc w:val="center"/>
            </w:pPr>
            <w:r w:rsidRPr="0025339B">
              <w:t xml:space="preserve"> Частично соответствует</w:t>
            </w:r>
          </w:p>
        </w:tc>
        <w:tc>
          <w:tcPr>
            <w:tcW w:w="1701" w:type="dxa"/>
          </w:tcPr>
          <w:p w:rsidR="009365D4" w:rsidRPr="0025339B" w:rsidRDefault="009365D4" w:rsidP="004C248B">
            <w:pPr>
              <w:ind w:right="-1"/>
              <w:jc w:val="center"/>
            </w:pPr>
            <w:r w:rsidRPr="0025339B">
              <w:t>Соответствует</w:t>
            </w:r>
          </w:p>
        </w:tc>
      </w:tr>
      <w:tr w:rsidR="009365D4" w:rsidRPr="0025339B" w:rsidTr="00265390">
        <w:tc>
          <w:tcPr>
            <w:tcW w:w="425" w:type="dxa"/>
          </w:tcPr>
          <w:p w:rsidR="009365D4" w:rsidRPr="0025339B" w:rsidRDefault="009365D4" w:rsidP="009365D4">
            <w:pPr>
              <w:numPr>
                <w:ilvl w:val="0"/>
                <w:numId w:val="21"/>
              </w:numPr>
              <w:ind w:left="360" w:right="-1"/>
              <w:contextualSpacing/>
            </w:pPr>
          </w:p>
        </w:tc>
        <w:tc>
          <w:tcPr>
            <w:tcW w:w="6124" w:type="dxa"/>
          </w:tcPr>
          <w:p w:rsidR="009365D4" w:rsidRPr="0025339B" w:rsidRDefault="009365D4" w:rsidP="004C248B">
            <w:pPr>
              <w:ind w:right="-1"/>
            </w:pPr>
            <w:r w:rsidRPr="0025339B">
              <w:t>Любознательный, активный</w:t>
            </w:r>
          </w:p>
        </w:tc>
        <w:tc>
          <w:tcPr>
            <w:tcW w:w="1560" w:type="dxa"/>
          </w:tcPr>
          <w:p w:rsidR="009365D4" w:rsidRPr="0025339B" w:rsidRDefault="009365D4" w:rsidP="004C248B">
            <w:pPr>
              <w:ind w:right="-1"/>
              <w:jc w:val="center"/>
            </w:pPr>
            <w:r w:rsidRPr="0025339B">
              <w:t>0</w:t>
            </w:r>
          </w:p>
        </w:tc>
        <w:tc>
          <w:tcPr>
            <w:tcW w:w="1701" w:type="dxa"/>
          </w:tcPr>
          <w:p w:rsidR="009365D4" w:rsidRPr="0025339B" w:rsidRDefault="009365D4" w:rsidP="004C248B">
            <w:pPr>
              <w:ind w:right="-1"/>
              <w:jc w:val="center"/>
            </w:pPr>
            <w:r w:rsidRPr="0025339B">
              <w:t>100</w:t>
            </w:r>
          </w:p>
        </w:tc>
      </w:tr>
      <w:tr w:rsidR="009365D4" w:rsidRPr="0025339B" w:rsidTr="00265390">
        <w:tc>
          <w:tcPr>
            <w:tcW w:w="425" w:type="dxa"/>
          </w:tcPr>
          <w:p w:rsidR="009365D4" w:rsidRPr="0025339B" w:rsidRDefault="009365D4" w:rsidP="009365D4">
            <w:pPr>
              <w:numPr>
                <w:ilvl w:val="0"/>
                <w:numId w:val="21"/>
              </w:numPr>
              <w:ind w:left="360" w:right="-1"/>
              <w:contextualSpacing/>
            </w:pPr>
          </w:p>
        </w:tc>
        <w:tc>
          <w:tcPr>
            <w:tcW w:w="6124" w:type="dxa"/>
          </w:tcPr>
          <w:p w:rsidR="009365D4" w:rsidRPr="0025339B" w:rsidRDefault="009365D4" w:rsidP="004C248B">
            <w:pPr>
              <w:ind w:right="-1"/>
            </w:pPr>
            <w:r w:rsidRPr="0025339B">
              <w:t>Эмоционально отзывчивый</w:t>
            </w:r>
          </w:p>
        </w:tc>
        <w:tc>
          <w:tcPr>
            <w:tcW w:w="1560" w:type="dxa"/>
          </w:tcPr>
          <w:p w:rsidR="009365D4" w:rsidRPr="0025339B" w:rsidRDefault="009365D4" w:rsidP="004C248B">
            <w:pPr>
              <w:ind w:right="-1"/>
              <w:jc w:val="center"/>
            </w:pPr>
            <w:r w:rsidRPr="0025339B">
              <w:t>0</w:t>
            </w:r>
          </w:p>
        </w:tc>
        <w:tc>
          <w:tcPr>
            <w:tcW w:w="1701" w:type="dxa"/>
          </w:tcPr>
          <w:p w:rsidR="009365D4" w:rsidRPr="0025339B" w:rsidRDefault="009365D4" w:rsidP="004C248B">
            <w:pPr>
              <w:ind w:right="-1"/>
              <w:jc w:val="center"/>
            </w:pPr>
            <w:r w:rsidRPr="0025339B">
              <w:t>100</w:t>
            </w:r>
          </w:p>
        </w:tc>
      </w:tr>
      <w:tr w:rsidR="009365D4" w:rsidRPr="0025339B" w:rsidTr="00265390">
        <w:tc>
          <w:tcPr>
            <w:tcW w:w="425" w:type="dxa"/>
          </w:tcPr>
          <w:p w:rsidR="009365D4" w:rsidRPr="0025339B" w:rsidRDefault="009365D4" w:rsidP="009365D4">
            <w:pPr>
              <w:numPr>
                <w:ilvl w:val="0"/>
                <w:numId w:val="21"/>
              </w:numPr>
              <w:ind w:left="360" w:right="-1"/>
              <w:contextualSpacing/>
            </w:pPr>
          </w:p>
        </w:tc>
        <w:tc>
          <w:tcPr>
            <w:tcW w:w="6124" w:type="dxa"/>
          </w:tcPr>
          <w:p w:rsidR="009365D4" w:rsidRPr="0025339B" w:rsidRDefault="009365D4" w:rsidP="004C248B">
            <w:pPr>
              <w:ind w:right="-1"/>
            </w:pPr>
            <w:r w:rsidRPr="0025339B"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1560" w:type="dxa"/>
          </w:tcPr>
          <w:p w:rsidR="009365D4" w:rsidRPr="0025339B" w:rsidRDefault="009365D4" w:rsidP="004C248B">
            <w:pPr>
              <w:ind w:right="-1"/>
              <w:jc w:val="center"/>
            </w:pPr>
            <w:r w:rsidRPr="0025339B">
              <w:t>0</w:t>
            </w:r>
          </w:p>
        </w:tc>
        <w:tc>
          <w:tcPr>
            <w:tcW w:w="1701" w:type="dxa"/>
          </w:tcPr>
          <w:p w:rsidR="009365D4" w:rsidRPr="0025339B" w:rsidRDefault="009365D4" w:rsidP="004C248B">
            <w:pPr>
              <w:ind w:right="-1"/>
              <w:jc w:val="center"/>
            </w:pPr>
            <w:r w:rsidRPr="0025339B">
              <w:t>100</w:t>
            </w:r>
          </w:p>
        </w:tc>
      </w:tr>
      <w:tr w:rsidR="009365D4" w:rsidRPr="0025339B" w:rsidTr="00265390">
        <w:tc>
          <w:tcPr>
            <w:tcW w:w="425" w:type="dxa"/>
          </w:tcPr>
          <w:p w:rsidR="009365D4" w:rsidRPr="0025339B" w:rsidRDefault="009365D4" w:rsidP="009365D4">
            <w:pPr>
              <w:numPr>
                <w:ilvl w:val="0"/>
                <w:numId w:val="21"/>
              </w:numPr>
              <w:ind w:left="360" w:right="-1"/>
              <w:contextualSpacing/>
            </w:pPr>
          </w:p>
        </w:tc>
        <w:tc>
          <w:tcPr>
            <w:tcW w:w="6124" w:type="dxa"/>
          </w:tcPr>
          <w:p w:rsidR="009365D4" w:rsidRPr="0025339B" w:rsidRDefault="009365D4" w:rsidP="004C248B">
            <w:pPr>
              <w:ind w:right="-1"/>
            </w:pPr>
            <w:r w:rsidRPr="0025339B"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1560" w:type="dxa"/>
          </w:tcPr>
          <w:p w:rsidR="009365D4" w:rsidRPr="0025339B" w:rsidRDefault="009365D4" w:rsidP="004C248B">
            <w:pPr>
              <w:ind w:right="-1"/>
              <w:jc w:val="center"/>
            </w:pPr>
            <w:r w:rsidRPr="0025339B">
              <w:t>0</w:t>
            </w:r>
          </w:p>
        </w:tc>
        <w:tc>
          <w:tcPr>
            <w:tcW w:w="1701" w:type="dxa"/>
          </w:tcPr>
          <w:p w:rsidR="009365D4" w:rsidRPr="0025339B" w:rsidRDefault="009365D4" w:rsidP="004C248B">
            <w:pPr>
              <w:ind w:right="-1"/>
              <w:jc w:val="center"/>
            </w:pPr>
            <w:r w:rsidRPr="0025339B">
              <w:t>100</w:t>
            </w:r>
          </w:p>
        </w:tc>
      </w:tr>
      <w:tr w:rsidR="009365D4" w:rsidRPr="0025339B" w:rsidTr="00265390">
        <w:tc>
          <w:tcPr>
            <w:tcW w:w="425" w:type="dxa"/>
          </w:tcPr>
          <w:p w:rsidR="009365D4" w:rsidRPr="0025339B" w:rsidRDefault="009365D4" w:rsidP="009365D4">
            <w:pPr>
              <w:numPr>
                <w:ilvl w:val="0"/>
                <w:numId w:val="21"/>
              </w:numPr>
              <w:ind w:left="360" w:right="-1"/>
              <w:contextualSpacing/>
            </w:pPr>
          </w:p>
        </w:tc>
        <w:tc>
          <w:tcPr>
            <w:tcW w:w="6124" w:type="dxa"/>
          </w:tcPr>
          <w:p w:rsidR="009365D4" w:rsidRPr="0025339B" w:rsidRDefault="009365D4" w:rsidP="004C248B">
            <w:pPr>
              <w:ind w:right="-1"/>
            </w:pPr>
            <w:r w:rsidRPr="0025339B">
              <w:t>Способный управлять своим поведением  и планировать свои действия на основе первичных  ценностных представлений, соблюдающих элементарные общепринятые нормы и правила поведения</w:t>
            </w:r>
          </w:p>
        </w:tc>
        <w:tc>
          <w:tcPr>
            <w:tcW w:w="1560" w:type="dxa"/>
          </w:tcPr>
          <w:p w:rsidR="009365D4" w:rsidRPr="0025339B" w:rsidRDefault="009365D4" w:rsidP="004C248B">
            <w:pPr>
              <w:ind w:right="-1"/>
              <w:jc w:val="center"/>
            </w:pPr>
            <w:r w:rsidRPr="0025339B">
              <w:t>0</w:t>
            </w:r>
          </w:p>
        </w:tc>
        <w:tc>
          <w:tcPr>
            <w:tcW w:w="1701" w:type="dxa"/>
          </w:tcPr>
          <w:p w:rsidR="009365D4" w:rsidRPr="0025339B" w:rsidRDefault="009365D4" w:rsidP="004C248B">
            <w:pPr>
              <w:ind w:right="-1"/>
              <w:jc w:val="center"/>
            </w:pPr>
            <w:r w:rsidRPr="0025339B">
              <w:t>100</w:t>
            </w:r>
          </w:p>
        </w:tc>
      </w:tr>
      <w:tr w:rsidR="009365D4" w:rsidRPr="0025339B" w:rsidTr="00265390">
        <w:tc>
          <w:tcPr>
            <w:tcW w:w="425" w:type="dxa"/>
          </w:tcPr>
          <w:p w:rsidR="009365D4" w:rsidRPr="0025339B" w:rsidRDefault="009365D4" w:rsidP="009365D4">
            <w:pPr>
              <w:numPr>
                <w:ilvl w:val="0"/>
                <w:numId w:val="21"/>
              </w:numPr>
              <w:ind w:left="360" w:right="-1"/>
              <w:contextualSpacing/>
            </w:pPr>
          </w:p>
        </w:tc>
        <w:tc>
          <w:tcPr>
            <w:tcW w:w="6124" w:type="dxa"/>
          </w:tcPr>
          <w:p w:rsidR="009365D4" w:rsidRPr="0025339B" w:rsidRDefault="009365D4" w:rsidP="004C248B">
            <w:pPr>
              <w:ind w:right="-1"/>
            </w:pPr>
            <w:r w:rsidRPr="0025339B">
              <w:t>Имеющий первичные представления о себе, семье, обществе (ближайшем социуме), государстве, мире и природе</w:t>
            </w:r>
          </w:p>
        </w:tc>
        <w:tc>
          <w:tcPr>
            <w:tcW w:w="1560" w:type="dxa"/>
          </w:tcPr>
          <w:p w:rsidR="009365D4" w:rsidRPr="0025339B" w:rsidRDefault="009365D4" w:rsidP="004C248B">
            <w:pPr>
              <w:ind w:right="-1"/>
              <w:jc w:val="center"/>
            </w:pPr>
            <w:r w:rsidRPr="0025339B">
              <w:t>0</w:t>
            </w:r>
          </w:p>
        </w:tc>
        <w:tc>
          <w:tcPr>
            <w:tcW w:w="1701" w:type="dxa"/>
          </w:tcPr>
          <w:p w:rsidR="009365D4" w:rsidRPr="0025339B" w:rsidRDefault="009365D4" w:rsidP="004C248B">
            <w:pPr>
              <w:ind w:right="-1"/>
              <w:jc w:val="center"/>
            </w:pPr>
            <w:r w:rsidRPr="0025339B">
              <w:t>100</w:t>
            </w:r>
          </w:p>
        </w:tc>
      </w:tr>
    </w:tbl>
    <w:p w:rsidR="0043032C" w:rsidRPr="00581F88" w:rsidRDefault="000B0751">
      <w:pPr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июне 2022 года педагоги Детского сада проводили обследование воспитанников подготовительной группы на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 xml:space="preserve">предмет оценки </w:t>
      </w:r>
      <w:proofErr w:type="spellStart"/>
      <w:r w:rsidRPr="00581F88">
        <w:rPr>
          <w:rFonts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81F88">
        <w:rPr>
          <w:rFonts w:hAnsi="Times New Roman" w:cs="Times New Roman"/>
          <w:sz w:val="24"/>
          <w:szCs w:val="24"/>
          <w:lang w:val="ru-RU"/>
        </w:rPr>
        <w:t xml:space="preserve"> предпосылок к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 xml:space="preserve">учебной деятельности. Задания позволили оценить уровень </w:t>
      </w:r>
      <w:proofErr w:type="spellStart"/>
      <w:r w:rsidRPr="00581F88">
        <w:rPr>
          <w:rFonts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81F88">
        <w:rPr>
          <w:rFonts w:hAnsi="Times New Roman" w:cs="Times New Roman"/>
          <w:sz w:val="24"/>
          <w:szCs w:val="24"/>
          <w:lang w:val="ru-RU"/>
        </w:rPr>
        <w:t xml:space="preserve"> предпосылок к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учебной деятельности: возможность работать 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образцу и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также вовремя остановиться 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выполнении того или иного задания и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переключиться на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выполнение следующего, возможностей распределения и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самоконтроля.</w:t>
      </w:r>
    </w:p>
    <w:p w:rsidR="0043032C" w:rsidRPr="00581F88" w:rsidRDefault="000B0751">
      <w:pPr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0"/>
        <w:gridCol w:w="3736"/>
        <w:gridCol w:w="3721"/>
      </w:tblGrid>
      <w:tr w:rsidR="00265390" w:rsidRPr="00581F88" w:rsidTr="002653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81F88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581F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b/>
                <w:bCs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81F88">
              <w:rPr>
                <w:rFonts w:hAnsi="Times New Roman" w:cs="Times New Roman"/>
                <w:b/>
                <w:bCs/>
                <w:sz w:val="24"/>
                <w:szCs w:val="24"/>
              </w:rPr>
              <w:t>Формы</w:t>
            </w:r>
            <w:proofErr w:type="spellEnd"/>
            <w:r w:rsidRPr="00581F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81F88">
              <w:rPr>
                <w:rFonts w:hAnsi="Times New Roman" w:cs="Times New Roman"/>
                <w:b/>
                <w:bCs/>
                <w:sz w:val="24"/>
                <w:szCs w:val="24"/>
              </w:rPr>
              <w:t>Что</w:t>
            </w:r>
            <w:proofErr w:type="spellEnd"/>
            <w:r w:rsidRPr="00581F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b/>
                <w:bCs/>
                <w:sz w:val="24"/>
                <w:szCs w:val="24"/>
              </w:rPr>
              <w:t>должен</w:t>
            </w:r>
            <w:proofErr w:type="spellEnd"/>
            <w:r w:rsidRPr="00581F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b/>
                <w:bCs/>
                <w:sz w:val="24"/>
                <w:szCs w:val="24"/>
              </w:rPr>
              <w:t>усвоить</w:t>
            </w:r>
            <w:proofErr w:type="spellEnd"/>
            <w:r w:rsidRPr="00581F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воспитанник</w:t>
            </w:r>
            <w:proofErr w:type="spellEnd"/>
          </w:p>
        </w:tc>
      </w:tr>
      <w:tr w:rsidR="00265390" w:rsidRPr="00415253" w:rsidTr="002653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Игровая деятельность</w:t>
            </w:r>
          </w:p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Театрализованная деятельность</w:t>
            </w:r>
          </w:p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Получить информацию об окружающем мире, малой родине, Отечестве, социокультурных </w:t>
            </w: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ценностях нашего народа, отечественных традициях и праздниках, </w:t>
            </w:r>
            <w:proofErr w:type="spellStart"/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265390" w:rsidRPr="00415253" w:rsidTr="002653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lastRenderedPageBreak/>
              <w:t>Социально-коммуникативное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265390" w:rsidRPr="00415253" w:rsidTr="002653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265390" w:rsidRPr="00415253" w:rsidTr="002653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Научиться ассоциативно связывать </w:t>
            </w:r>
            <w:proofErr w:type="spellStart"/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госсимволы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265390" w:rsidRPr="00415253" w:rsidTr="002653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F88">
              <w:rPr>
                <w:rFonts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</w:rPr>
            </w:pPr>
            <w:r w:rsidRPr="00581F88">
              <w:rPr>
                <w:rFonts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581F88" w:rsidRDefault="000B07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>госсимволы</w:t>
            </w:r>
            <w:proofErr w:type="spellEnd"/>
            <w:r w:rsidRPr="00581F8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43032C" w:rsidRPr="00581F88" w:rsidRDefault="000B0751" w:rsidP="00265390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b/>
          <w:bCs/>
          <w:sz w:val="24"/>
          <w:szCs w:val="24"/>
        </w:rPr>
        <w:t>IV</w:t>
      </w:r>
      <w:r w:rsidRPr="00581F88">
        <w:rPr>
          <w:rFonts w:hAnsi="Times New Roman" w:cs="Times New Roman"/>
          <w:b/>
          <w:bCs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581F88">
        <w:rPr>
          <w:rFonts w:hAnsi="Times New Roman" w:cs="Times New Roman"/>
          <w:b/>
          <w:bCs/>
          <w:sz w:val="24"/>
          <w:szCs w:val="24"/>
          <w:lang w:val="ru-RU"/>
        </w:rPr>
        <w:t>воспитательно</w:t>
      </w:r>
      <w:proofErr w:type="spellEnd"/>
      <w:r w:rsidRPr="00581F88">
        <w:rPr>
          <w:rFonts w:hAnsi="Times New Roman" w:cs="Times New Roman"/>
          <w:b/>
          <w:bCs/>
          <w:sz w:val="24"/>
          <w:szCs w:val="24"/>
          <w:lang w:val="ru-RU"/>
        </w:rPr>
        <w:t>-образовательного процесса)</w:t>
      </w:r>
    </w:p>
    <w:p w:rsidR="0043032C" w:rsidRPr="00581F88" w:rsidRDefault="000B0751">
      <w:pPr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основе образовательного процесса 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43032C" w:rsidRPr="00581F88" w:rsidRDefault="000B0751">
      <w:pPr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43032C" w:rsidRPr="00581F88" w:rsidRDefault="000B075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совместная деятельность педагогического работника и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воспитанников 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рамках организованной образовательной деятельности по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освоению основной общеобразовательной программы;</w:t>
      </w:r>
    </w:p>
    <w:p w:rsidR="0043032C" w:rsidRPr="00581F88" w:rsidRDefault="000B0751">
      <w:pPr>
        <w:numPr>
          <w:ilvl w:val="0"/>
          <w:numId w:val="6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43032C" w:rsidRPr="00581F88" w:rsidRDefault="000B0751">
      <w:pPr>
        <w:rPr>
          <w:rFonts w:hAnsi="Times New Roman" w:cs="Times New Roman"/>
          <w:sz w:val="24"/>
          <w:szCs w:val="24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Занятия 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рамках образовательной деятельности ведутся по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 xml:space="preserve">подгруппам. </w:t>
      </w:r>
      <w:proofErr w:type="spellStart"/>
      <w:r w:rsidRPr="00581F88">
        <w:rPr>
          <w:rFonts w:hAnsi="Times New Roman" w:cs="Times New Roman"/>
          <w:sz w:val="24"/>
          <w:szCs w:val="24"/>
        </w:rPr>
        <w:t>Продолжительность</w:t>
      </w:r>
      <w:proofErr w:type="spellEnd"/>
      <w:r w:rsidRPr="00581F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81F88">
        <w:rPr>
          <w:rFonts w:hAnsi="Times New Roman" w:cs="Times New Roman"/>
          <w:sz w:val="24"/>
          <w:szCs w:val="24"/>
        </w:rPr>
        <w:t>занятий</w:t>
      </w:r>
      <w:proofErr w:type="spellEnd"/>
      <w:r w:rsidRPr="00581F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81F88">
        <w:rPr>
          <w:rFonts w:hAnsi="Times New Roman" w:cs="Times New Roman"/>
          <w:sz w:val="24"/>
          <w:szCs w:val="24"/>
        </w:rPr>
        <w:t>соответствует</w:t>
      </w:r>
      <w:proofErr w:type="spellEnd"/>
      <w:r w:rsidRPr="00581F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81F88">
        <w:rPr>
          <w:rFonts w:hAnsi="Times New Roman" w:cs="Times New Roman"/>
          <w:sz w:val="24"/>
          <w:szCs w:val="24"/>
        </w:rPr>
        <w:t>СанПиН</w:t>
      </w:r>
      <w:proofErr w:type="spellEnd"/>
      <w:r w:rsidRPr="00581F88">
        <w:rPr>
          <w:rFonts w:hAnsi="Times New Roman" w:cs="Times New Roman"/>
          <w:sz w:val="24"/>
          <w:szCs w:val="24"/>
        </w:rPr>
        <w:t xml:space="preserve"> 1.2.3685-21 и составляет:</w:t>
      </w:r>
    </w:p>
    <w:p w:rsidR="0043032C" w:rsidRPr="00581F88" w:rsidRDefault="000B075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группах с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детьми от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1,5 до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3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лет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— до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10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мин;</w:t>
      </w:r>
    </w:p>
    <w:p w:rsidR="0043032C" w:rsidRPr="00581F88" w:rsidRDefault="000B075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группах с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детьми от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3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до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4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лет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— до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15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мин;</w:t>
      </w:r>
    </w:p>
    <w:p w:rsidR="0043032C" w:rsidRPr="00581F88" w:rsidRDefault="000B075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группах с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детьми от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4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до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5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лет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— до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20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мин;</w:t>
      </w:r>
    </w:p>
    <w:p w:rsidR="0043032C" w:rsidRPr="00581F88" w:rsidRDefault="000B075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группах с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детьми от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5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до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6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лет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— до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25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мин;</w:t>
      </w:r>
    </w:p>
    <w:p w:rsidR="0043032C" w:rsidRPr="00581F88" w:rsidRDefault="000B0751">
      <w:pPr>
        <w:numPr>
          <w:ilvl w:val="0"/>
          <w:numId w:val="7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группах с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детьми от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6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до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7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лет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— до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30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мин.</w:t>
      </w:r>
    </w:p>
    <w:p w:rsidR="0043032C" w:rsidRPr="00581F88" w:rsidRDefault="000B0751">
      <w:pPr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t>Между занятиями 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менее 10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минут.</w:t>
      </w:r>
    </w:p>
    <w:p w:rsidR="009365D4" w:rsidRPr="004012F3" w:rsidRDefault="000B0751" w:rsidP="004012F3">
      <w:pPr>
        <w:rPr>
          <w:rFonts w:hAnsi="Times New Roman" w:cs="Times New Roman"/>
          <w:sz w:val="24"/>
          <w:szCs w:val="24"/>
          <w:lang w:val="ru-RU"/>
        </w:rPr>
      </w:pPr>
      <w:r w:rsidRPr="00581F88">
        <w:rPr>
          <w:rFonts w:hAnsi="Times New Roman" w:cs="Times New Roman"/>
          <w:sz w:val="24"/>
          <w:szCs w:val="24"/>
          <w:lang w:val="ru-RU"/>
        </w:rPr>
        <w:lastRenderedPageBreak/>
        <w:t>Основной формой занятия является игра. Образовательная деятельность с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детьми строится с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учётом индивидуальных особенностей детей и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их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способностей. Выявление и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развитие способностей воспитанников осуществляется в</w:t>
      </w:r>
      <w:r w:rsidRPr="00581F88">
        <w:rPr>
          <w:rFonts w:hAnsi="Times New Roman" w:cs="Times New Roman"/>
          <w:sz w:val="24"/>
          <w:szCs w:val="24"/>
        </w:rPr>
        <w:t> </w:t>
      </w:r>
      <w:r w:rsidRPr="00581F88">
        <w:rPr>
          <w:rFonts w:hAnsi="Times New Roman" w:cs="Times New Roman"/>
          <w:sz w:val="24"/>
          <w:szCs w:val="24"/>
          <w:lang w:val="ru-RU"/>
        </w:rPr>
        <w:t>любых формах образовательного процесса.</w:t>
      </w:r>
    </w:p>
    <w:p w:rsidR="004012F3" w:rsidRPr="004012F3" w:rsidRDefault="009365D4" w:rsidP="00265390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E788F">
        <w:rPr>
          <w:rFonts w:hAnsi="Times New Roman" w:cs="Times New Roman"/>
          <w:sz w:val="24"/>
          <w:szCs w:val="24"/>
          <w:lang w:val="ru-RU"/>
        </w:rPr>
        <w:t>С</w:t>
      </w:r>
      <w:r w:rsidRPr="007E788F">
        <w:rPr>
          <w:rFonts w:hAnsi="Times New Roman" w:cs="Times New Roman"/>
          <w:sz w:val="24"/>
          <w:szCs w:val="24"/>
        </w:rPr>
        <w:t> </w:t>
      </w:r>
      <w:r w:rsidRPr="007E788F">
        <w:rPr>
          <w:rFonts w:hAnsi="Times New Roman" w:cs="Times New Roman"/>
          <w:sz w:val="24"/>
          <w:szCs w:val="24"/>
          <w:lang w:val="ru-RU"/>
        </w:rPr>
        <w:t xml:space="preserve">02.07.2022 стало возможным проводить массовые мероприятия со смешанными коллективами даже в закрытых помещениях, отменили групповую изоляцию. </w:t>
      </w:r>
    </w:p>
    <w:p w:rsidR="0043032C" w:rsidRPr="004012F3" w:rsidRDefault="000B075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012F3">
        <w:rPr>
          <w:rFonts w:hAnsi="Times New Roman" w:cs="Times New Roman"/>
          <w:b/>
          <w:bCs/>
          <w:sz w:val="24"/>
          <w:szCs w:val="24"/>
        </w:rPr>
        <w:t>V</w:t>
      </w:r>
      <w:r w:rsidRPr="004012F3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4012F3">
        <w:rPr>
          <w:rFonts w:hAnsi="Times New Roman" w:cs="Times New Roman"/>
          <w:b/>
          <w:bCs/>
          <w:sz w:val="24"/>
          <w:szCs w:val="24"/>
        </w:rPr>
        <w:t> </w:t>
      </w:r>
      <w:r w:rsidRPr="004012F3">
        <w:rPr>
          <w:rFonts w:hAnsi="Times New Roman" w:cs="Times New Roman"/>
          <w:b/>
          <w:bCs/>
          <w:sz w:val="24"/>
          <w:szCs w:val="24"/>
          <w:lang w:val="ru-RU"/>
        </w:rPr>
        <w:t>Оценка качества кадрового обеспечения</w:t>
      </w:r>
    </w:p>
    <w:p w:rsidR="0043032C" w:rsidRPr="004012F3" w:rsidRDefault="004012F3" w:rsidP="004012F3">
      <w:pPr>
        <w:ind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012F3">
        <w:rPr>
          <w:rFonts w:hAnsi="Times New Roman" w:cs="Times New Roman"/>
          <w:sz w:val="24"/>
          <w:szCs w:val="24"/>
          <w:lang w:val="ru-RU"/>
        </w:rPr>
        <w:t>Педагогический коллектив Детского сада насчитывает</w:t>
      </w:r>
      <w:r w:rsidR="00B076FA">
        <w:rPr>
          <w:rFonts w:hAnsi="Times New Roman" w:cs="Times New Roman"/>
          <w:sz w:val="24"/>
          <w:szCs w:val="24"/>
          <w:lang w:val="ru-RU"/>
        </w:rPr>
        <w:t xml:space="preserve"> 7</w:t>
      </w:r>
      <w:r w:rsidRPr="004012F3">
        <w:rPr>
          <w:rFonts w:hAnsi="Times New Roman" w:cs="Times New Roman"/>
          <w:sz w:val="24"/>
          <w:szCs w:val="24"/>
          <w:lang w:val="ru-RU"/>
        </w:rPr>
        <w:t xml:space="preserve"> специалистов. Соотношение воспитанников, приходящихся на 1 взрослого: воспитанник/педагоги —</w:t>
      </w:r>
      <w:r w:rsidR="00B076FA">
        <w:rPr>
          <w:rFonts w:hAnsi="Times New Roman" w:cs="Times New Roman"/>
          <w:sz w:val="24"/>
          <w:szCs w:val="24"/>
          <w:lang w:val="ru-RU"/>
        </w:rPr>
        <w:t xml:space="preserve"> 15</w:t>
      </w:r>
      <w:r w:rsidRPr="004012F3">
        <w:rPr>
          <w:rFonts w:hAnsi="Times New Roman" w:cs="Times New Roman"/>
          <w:sz w:val="24"/>
          <w:szCs w:val="24"/>
          <w:lang w:val="ru-RU"/>
        </w:rPr>
        <w:t>/1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43032C" w:rsidRPr="004012F3" w:rsidRDefault="000B0751">
      <w:pPr>
        <w:numPr>
          <w:ilvl w:val="0"/>
          <w:numId w:val="10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4012F3">
        <w:rPr>
          <w:rFonts w:hAnsi="Times New Roman" w:cs="Times New Roman"/>
          <w:sz w:val="24"/>
          <w:szCs w:val="24"/>
        </w:rPr>
        <w:t>воспитанники</w:t>
      </w:r>
      <w:proofErr w:type="spellEnd"/>
      <w:r w:rsidRPr="004012F3">
        <w:rPr>
          <w:rFonts w:hAnsi="Times New Roman" w:cs="Times New Roman"/>
          <w:sz w:val="24"/>
          <w:szCs w:val="24"/>
        </w:rPr>
        <w:t>/</w:t>
      </w:r>
      <w:proofErr w:type="spellStart"/>
      <w:r w:rsidRPr="004012F3">
        <w:rPr>
          <w:rFonts w:hAnsi="Times New Roman" w:cs="Times New Roman"/>
          <w:sz w:val="24"/>
          <w:szCs w:val="24"/>
        </w:rPr>
        <w:t>все</w:t>
      </w:r>
      <w:proofErr w:type="spellEnd"/>
      <w:proofErr w:type="gramEnd"/>
      <w:r w:rsidRPr="004012F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012F3">
        <w:rPr>
          <w:rFonts w:hAnsi="Times New Roman" w:cs="Times New Roman"/>
          <w:sz w:val="24"/>
          <w:szCs w:val="24"/>
        </w:rPr>
        <w:t>сотрудники</w:t>
      </w:r>
      <w:proofErr w:type="spellEnd"/>
      <w:r w:rsidRPr="004012F3">
        <w:rPr>
          <w:rFonts w:hAnsi="Times New Roman" w:cs="Times New Roman"/>
          <w:sz w:val="24"/>
          <w:szCs w:val="24"/>
        </w:rPr>
        <w:t> —</w:t>
      </w:r>
      <w:r w:rsidR="00B076FA">
        <w:rPr>
          <w:rFonts w:hAnsi="Times New Roman" w:cs="Times New Roman"/>
          <w:sz w:val="24"/>
          <w:szCs w:val="24"/>
        </w:rPr>
        <w:t xml:space="preserve"> 6</w:t>
      </w:r>
      <w:r w:rsidRPr="004012F3">
        <w:rPr>
          <w:rFonts w:hAnsi="Times New Roman" w:cs="Times New Roman"/>
          <w:sz w:val="24"/>
          <w:szCs w:val="24"/>
        </w:rPr>
        <w:t>/1.</w:t>
      </w:r>
    </w:p>
    <w:p w:rsidR="00CE513A" w:rsidRDefault="00CE513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Диаграммы</w:t>
      </w:r>
      <w:r w:rsidR="008C073C" w:rsidRPr="008C073C">
        <w:rPr>
          <w:rFonts w:hAnsi="Times New Roman" w:cs="Times New Roman"/>
          <w:sz w:val="24"/>
          <w:szCs w:val="24"/>
          <w:lang w:val="ru-RU"/>
        </w:rPr>
        <w:t xml:space="preserve"> с характеристиками кадрового состава Детского сада</w:t>
      </w:r>
    </w:p>
    <w:p w:rsidR="000066D4" w:rsidRPr="000066D4" w:rsidRDefault="000066D4">
      <w:pPr>
        <w:rPr>
          <w:rFonts w:hAnsi="Times New Roman" w:cs="Times New Roman"/>
          <w:b/>
          <w:sz w:val="24"/>
          <w:szCs w:val="24"/>
          <w:lang w:val="ru-RU"/>
        </w:rPr>
      </w:pPr>
      <w:r w:rsidRPr="000066D4">
        <w:rPr>
          <w:rFonts w:hAnsi="Times New Roman" w:cs="Times New Roman"/>
          <w:b/>
          <w:sz w:val="24"/>
          <w:szCs w:val="24"/>
          <w:lang w:val="ru-RU"/>
        </w:rPr>
        <w:t>Уровень образования -100% высшее</w:t>
      </w:r>
      <w:r>
        <w:rPr>
          <w:rFonts w:hAnsi="Times New Roman" w:cs="Times New Roman"/>
          <w:b/>
          <w:sz w:val="24"/>
          <w:szCs w:val="24"/>
          <w:lang w:val="ru-RU"/>
        </w:rPr>
        <w:t>.</w:t>
      </w:r>
    </w:p>
    <w:p w:rsidR="00CE513A" w:rsidRPr="00CE513A" w:rsidRDefault="00CE513A">
      <w:pPr>
        <w:rPr>
          <w:rFonts w:hAnsi="Times New Roman" w:cs="Times New Roman"/>
          <w:b/>
          <w:sz w:val="24"/>
          <w:szCs w:val="24"/>
          <w:lang w:val="ru-RU"/>
        </w:rPr>
      </w:pPr>
      <w:r w:rsidRPr="00CE513A">
        <w:rPr>
          <w:rFonts w:hAnsi="Times New Roman" w:cs="Times New Roman"/>
          <w:b/>
          <w:sz w:val="24"/>
          <w:szCs w:val="24"/>
          <w:lang w:val="ru-RU"/>
        </w:rPr>
        <w:t>Квалификационные кате</w:t>
      </w:r>
      <w:r w:rsidR="000066D4">
        <w:rPr>
          <w:rFonts w:hAnsi="Times New Roman" w:cs="Times New Roman"/>
          <w:b/>
          <w:sz w:val="24"/>
          <w:szCs w:val="24"/>
          <w:lang w:val="ru-RU"/>
        </w:rPr>
        <w:t>го</w:t>
      </w:r>
      <w:r w:rsidRPr="00CE513A">
        <w:rPr>
          <w:rFonts w:hAnsi="Times New Roman" w:cs="Times New Roman"/>
          <w:b/>
          <w:sz w:val="24"/>
          <w:szCs w:val="24"/>
          <w:lang w:val="ru-RU"/>
        </w:rPr>
        <w:t>рии</w:t>
      </w:r>
      <w:r w:rsidR="000066D4">
        <w:rPr>
          <w:rFonts w:hAnsi="Times New Roman" w:cs="Times New Roman"/>
          <w:b/>
          <w:sz w:val="24"/>
          <w:szCs w:val="24"/>
          <w:lang w:val="ru-RU"/>
        </w:rPr>
        <w:t>:</w:t>
      </w:r>
    </w:p>
    <w:p w:rsidR="008C073C" w:rsidRPr="004012F3" w:rsidRDefault="008C073C">
      <w:pPr>
        <w:rPr>
          <w:rFonts w:hAnsi="Times New Roman" w:cs="Times New Roman"/>
          <w:sz w:val="24"/>
          <w:szCs w:val="24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 wp14:anchorId="0B3F4AC2" wp14:editId="1623B9A3">
            <wp:extent cx="4781550" cy="1676400"/>
            <wp:effectExtent l="0" t="0" r="0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76FA" w:rsidRPr="000066D4" w:rsidRDefault="00B076FA" w:rsidP="000066D4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b/>
          <w:szCs w:val="28"/>
          <w:lang w:val="ru-RU"/>
        </w:rPr>
      </w:pPr>
      <w:r w:rsidRPr="000066D4">
        <w:rPr>
          <w:b/>
          <w:szCs w:val="28"/>
          <w:lang w:val="ru-RU"/>
        </w:rPr>
        <w:t>С</w:t>
      </w:r>
      <w:proofErr w:type="spellStart"/>
      <w:r w:rsidRPr="000066D4">
        <w:rPr>
          <w:b/>
          <w:szCs w:val="28"/>
        </w:rPr>
        <w:t>таж</w:t>
      </w:r>
      <w:proofErr w:type="spellEnd"/>
      <w:r w:rsidRPr="000066D4">
        <w:rPr>
          <w:b/>
          <w:szCs w:val="28"/>
        </w:rPr>
        <w:t xml:space="preserve"> </w:t>
      </w:r>
      <w:proofErr w:type="spellStart"/>
      <w:r w:rsidRPr="000066D4">
        <w:rPr>
          <w:b/>
          <w:szCs w:val="28"/>
        </w:rPr>
        <w:t>работы</w:t>
      </w:r>
      <w:proofErr w:type="spellEnd"/>
      <w:r w:rsidRPr="000066D4">
        <w:rPr>
          <w:b/>
          <w:szCs w:val="28"/>
        </w:rPr>
        <w:t>:</w:t>
      </w:r>
      <w:r w:rsidRPr="000066D4">
        <w:rPr>
          <w:b/>
          <w:szCs w:val="28"/>
          <w:lang w:val="ru-RU"/>
        </w:rPr>
        <w:t xml:space="preserve"> </w:t>
      </w:r>
    </w:p>
    <w:p w:rsidR="00B076FA" w:rsidRPr="004012F3" w:rsidRDefault="00B076FA" w:rsidP="00B076FA">
      <w:pPr>
        <w:ind w:right="180"/>
        <w:rPr>
          <w:rFonts w:hAnsi="Times New Roman" w:cs="Times New Roman"/>
          <w:sz w:val="24"/>
          <w:szCs w:val="24"/>
        </w:rPr>
      </w:pPr>
      <w:r>
        <w:rPr>
          <w:b/>
          <w:noProof/>
          <w:color w:val="C0504D" w:themeColor="accent2"/>
          <w:sz w:val="28"/>
          <w:szCs w:val="28"/>
          <w:u w:val="single"/>
          <w:lang w:val="ru-RU" w:eastAsia="ru-RU"/>
        </w:rPr>
        <w:drawing>
          <wp:inline distT="0" distB="0" distL="0" distR="0" wp14:anchorId="6C7046ED" wp14:editId="2A5DD11C">
            <wp:extent cx="4838700" cy="16573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032C" w:rsidRPr="000066D4" w:rsidRDefault="000B0751">
      <w:pPr>
        <w:rPr>
          <w:rFonts w:hAnsi="Times New Roman" w:cs="Times New Roman"/>
          <w:sz w:val="24"/>
          <w:szCs w:val="24"/>
          <w:lang w:val="ru-RU"/>
        </w:rPr>
      </w:pPr>
      <w:r w:rsidRPr="004012F3">
        <w:rPr>
          <w:rFonts w:hAnsi="Times New Roman" w:cs="Times New Roman"/>
          <w:sz w:val="24"/>
          <w:szCs w:val="24"/>
          <w:lang w:val="ru-RU"/>
        </w:rPr>
        <w:t>Курсы повышения квалификации в</w:t>
      </w:r>
      <w:r w:rsidRPr="004012F3">
        <w:rPr>
          <w:rFonts w:hAnsi="Times New Roman" w:cs="Times New Roman"/>
          <w:sz w:val="24"/>
          <w:szCs w:val="24"/>
        </w:rPr>
        <w:t> </w:t>
      </w:r>
      <w:r w:rsidRPr="004012F3">
        <w:rPr>
          <w:rFonts w:hAnsi="Times New Roman" w:cs="Times New Roman"/>
          <w:sz w:val="24"/>
          <w:szCs w:val="24"/>
          <w:lang w:val="ru-RU"/>
        </w:rPr>
        <w:t xml:space="preserve">2022 году прошли </w:t>
      </w:r>
      <w:r w:rsidR="008C073C">
        <w:rPr>
          <w:rFonts w:hAnsi="Times New Roman" w:cs="Times New Roman"/>
          <w:sz w:val="24"/>
          <w:szCs w:val="24"/>
          <w:lang w:val="ru-RU"/>
        </w:rPr>
        <w:t>все педагоги.</w:t>
      </w:r>
      <w:r w:rsidR="000066D4">
        <w:rPr>
          <w:lang w:val="ru-RU"/>
        </w:rPr>
        <w:t xml:space="preserve"> </w:t>
      </w:r>
    </w:p>
    <w:p w:rsidR="004012F3" w:rsidRPr="008C073C" w:rsidRDefault="000B0751" w:rsidP="008C073C">
      <w:pPr>
        <w:rPr>
          <w:rFonts w:hAnsi="Times New Roman" w:cs="Times New Roman"/>
          <w:sz w:val="24"/>
          <w:szCs w:val="24"/>
          <w:lang w:val="ru-RU"/>
        </w:rPr>
      </w:pPr>
      <w:r w:rsidRPr="008C073C">
        <w:rPr>
          <w:rFonts w:hAnsi="Times New Roman" w:cs="Times New Roman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8C073C">
        <w:rPr>
          <w:rFonts w:hAnsi="Times New Roman" w:cs="Times New Roman"/>
          <w:sz w:val="24"/>
          <w:szCs w:val="24"/>
          <w:lang w:val="ru-RU"/>
        </w:rPr>
        <w:t>саморазвиваются</w:t>
      </w:r>
      <w:proofErr w:type="spellEnd"/>
      <w:r w:rsidRPr="008C073C">
        <w:rPr>
          <w:rFonts w:hAnsi="Times New Roman" w:cs="Times New Roman"/>
          <w:sz w:val="24"/>
          <w:szCs w:val="24"/>
          <w:lang w:val="ru-RU"/>
        </w:rPr>
        <w:t xml:space="preserve">. </w:t>
      </w:r>
      <w:r w:rsidR="008C073C" w:rsidRPr="008C073C">
        <w:rPr>
          <w:rFonts w:hAnsi="Times New Roman" w:cs="Times New Roman"/>
          <w:sz w:val="24"/>
          <w:szCs w:val="24"/>
          <w:lang w:val="ru-RU"/>
        </w:rPr>
        <w:t>В своей работе воспитатели используют современные информационные технологии: мультимедийный комплекс, состоящий из интерактивной доски, проектора и ноутбука; мультимедийные разработки; презентации; робототехнику; мультимедийное оборудование  «</w:t>
      </w:r>
      <w:proofErr w:type="spellStart"/>
      <w:r w:rsidR="008C073C" w:rsidRPr="008C073C">
        <w:rPr>
          <w:rFonts w:hAnsi="Times New Roman" w:cs="Times New Roman"/>
          <w:sz w:val="24"/>
          <w:szCs w:val="24"/>
          <w:lang w:val="ru-RU"/>
        </w:rPr>
        <w:t>Animation</w:t>
      </w:r>
      <w:proofErr w:type="spellEnd"/>
      <w:r w:rsidR="008C073C" w:rsidRPr="008C073C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C073C" w:rsidRPr="008C073C">
        <w:rPr>
          <w:rFonts w:hAnsi="Times New Roman" w:cs="Times New Roman"/>
          <w:sz w:val="24"/>
          <w:szCs w:val="24"/>
          <w:lang w:val="ru-RU"/>
        </w:rPr>
        <w:t>studio</w:t>
      </w:r>
      <w:proofErr w:type="spellEnd"/>
      <w:r w:rsidR="008C073C" w:rsidRPr="008C073C">
        <w:rPr>
          <w:rFonts w:hAnsi="Times New Roman" w:cs="Times New Roman"/>
          <w:sz w:val="24"/>
          <w:szCs w:val="24"/>
          <w:lang w:val="ru-RU"/>
        </w:rPr>
        <w:t>»; детскую цифровую лабораторию "</w:t>
      </w:r>
      <w:proofErr w:type="spellStart"/>
      <w:r w:rsidR="008C073C" w:rsidRPr="008C073C">
        <w:rPr>
          <w:rFonts w:hAnsi="Times New Roman" w:cs="Times New Roman"/>
          <w:sz w:val="24"/>
          <w:szCs w:val="24"/>
          <w:lang w:val="ru-RU"/>
        </w:rPr>
        <w:t>Наураша</w:t>
      </w:r>
      <w:proofErr w:type="spellEnd"/>
      <w:r w:rsidR="008C073C" w:rsidRPr="008C073C">
        <w:rPr>
          <w:rFonts w:hAnsi="Times New Roman" w:cs="Times New Roman"/>
          <w:sz w:val="24"/>
          <w:szCs w:val="24"/>
          <w:lang w:val="ru-RU"/>
        </w:rPr>
        <w:t xml:space="preserve"> в стране </w:t>
      </w:r>
      <w:proofErr w:type="spellStart"/>
      <w:r w:rsidR="008C073C" w:rsidRPr="008C073C">
        <w:rPr>
          <w:rFonts w:hAnsi="Times New Roman" w:cs="Times New Roman"/>
          <w:sz w:val="24"/>
          <w:szCs w:val="24"/>
          <w:lang w:val="ru-RU"/>
        </w:rPr>
        <w:t>Наурандии</w:t>
      </w:r>
      <w:proofErr w:type="spellEnd"/>
      <w:r w:rsidR="008C073C" w:rsidRPr="008C073C">
        <w:rPr>
          <w:rFonts w:hAnsi="Times New Roman" w:cs="Times New Roman"/>
          <w:sz w:val="24"/>
          <w:szCs w:val="24"/>
          <w:lang w:val="ru-RU"/>
        </w:rPr>
        <w:t>";  цифровой  микроскоп  «</w:t>
      </w:r>
      <w:proofErr w:type="spellStart"/>
      <w:r w:rsidR="008C073C" w:rsidRPr="008C073C">
        <w:rPr>
          <w:rFonts w:hAnsi="Times New Roman" w:cs="Times New Roman"/>
          <w:sz w:val="24"/>
          <w:szCs w:val="24"/>
          <w:lang w:val="ru-RU"/>
        </w:rPr>
        <w:t>Bresser</w:t>
      </w:r>
      <w:proofErr w:type="spellEnd"/>
      <w:r w:rsidR="008C073C" w:rsidRPr="008C073C">
        <w:rPr>
          <w:rFonts w:hAnsi="Times New Roman" w:cs="Times New Roman"/>
          <w:sz w:val="24"/>
          <w:szCs w:val="24"/>
          <w:lang w:val="ru-RU"/>
        </w:rPr>
        <w:t xml:space="preserve">»; использует обучающие мультфильмы в тандеме с беседами («Уроки тётушки Совы», «Уроки весёлого светофора»); применяют </w:t>
      </w:r>
      <w:r w:rsidR="008C073C">
        <w:rPr>
          <w:rFonts w:hAnsi="Times New Roman" w:cs="Times New Roman"/>
          <w:sz w:val="24"/>
          <w:szCs w:val="24"/>
          <w:lang w:val="ru-RU"/>
        </w:rPr>
        <w:t xml:space="preserve"> </w:t>
      </w:r>
      <w:r w:rsidR="008C073C" w:rsidRPr="008C073C">
        <w:rPr>
          <w:rFonts w:hAnsi="Times New Roman" w:cs="Times New Roman"/>
          <w:sz w:val="24"/>
          <w:szCs w:val="24"/>
          <w:lang w:val="ru-RU"/>
        </w:rPr>
        <w:t>наглядно-дидактические пособия для работы на интерактивной доске</w:t>
      </w:r>
      <w:r w:rsidR="008C073C">
        <w:rPr>
          <w:rFonts w:hAnsi="Times New Roman" w:cs="Times New Roman"/>
          <w:sz w:val="24"/>
          <w:szCs w:val="24"/>
          <w:lang w:val="ru-RU"/>
        </w:rPr>
        <w:t>.</w:t>
      </w:r>
    </w:p>
    <w:p w:rsidR="00096981" w:rsidRDefault="00096981" w:rsidP="00096981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</w:t>
      </w:r>
      <w:r w:rsidR="004012F3" w:rsidRPr="008C073C">
        <w:rPr>
          <w:rFonts w:cstheme="minorHAnsi"/>
          <w:sz w:val="24"/>
          <w:szCs w:val="24"/>
        </w:rPr>
        <w:t xml:space="preserve"> </w:t>
      </w:r>
      <w:r w:rsidR="004012F3" w:rsidRPr="008C073C">
        <w:rPr>
          <w:sz w:val="24"/>
          <w:szCs w:val="24"/>
        </w:rPr>
        <w:t xml:space="preserve">В </w:t>
      </w:r>
      <w:r w:rsidR="008C073C">
        <w:rPr>
          <w:sz w:val="24"/>
          <w:szCs w:val="24"/>
        </w:rPr>
        <w:t xml:space="preserve"> </w:t>
      </w:r>
      <w:r w:rsidR="004012F3" w:rsidRPr="008C073C">
        <w:rPr>
          <w:sz w:val="24"/>
          <w:szCs w:val="24"/>
        </w:rPr>
        <w:t xml:space="preserve"> 2022 год</w:t>
      </w:r>
      <w:r w:rsidR="008C073C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4012F3" w:rsidRPr="008C073C">
        <w:rPr>
          <w:sz w:val="24"/>
          <w:szCs w:val="24"/>
        </w:rPr>
        <w:t xml:space="preserve">воспитатель Богданова А.А. </w:t>
      </w:r>
      <w:r>
        <w:rPr>
          <w:sz w:val="24"/>
          <w:szCs w:val="24"/>
        </w:rPr>
        <w:t xml:space="preserve"> победила</w:t>
      </w:r>
      <w:r w:rsidR="004012F3" w:rsidRPr="008C073C">
        <w:rPr>
          <w:sz w:val="24"/>
          <w:szCs w:val="24"/>
        </w:rPr>
        <w:t xml:space="preserve"> областном конкурсе профессионального мастерства педагогических работников дошкольного обра</w:t>
      </w:r>
      <w:r>
        <w:rPr>
          <w:sz w:val="24"/>
          <w:szCs w:val="24"/>
        </w:rPr>
        <w:t>зования «Воспитатель года 2022» и</w:t>
      </w:r>
      <w:r w:rsidR="004012F3" w:rsidRPr="008C07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стала лауреатом,</w:t>
      </w:r>
      <w:r w:rsidR="004012F3" w:rsidRPr="008C073C">
        <w:rPr>
          <w:sz w:val="24"/>
          <w:szCs w:val="24"/>
        </w:rPr>
        <w:t xml:space="preserve"> награждена Благодарственным письмом Депутата Государственной Думы Российской Федерации </w:t>
      </w:r>
      <w:proofErr w:type="spellStart"/>
      <w:r w:rsidR="004012F3" w:rsidRPr="008C073C">
        <w:rPr>
          <w:sz w:val="24"/>
          <w:szCs w:val="24"/>
        </w:rPr>
        <w:t>М.Э.Оргеевой</w:t>
      </w:r>
      <w:proofErr w:type="spellEnd"/>
      <w:r w:rsidR="004012F3" w:rsidRPr="008C073C">
        <w:rPr>
          <w:sz w:val="24"/>
          <w:szCs w:val="24"/>
        </w:rPr>
        <w:t xml:space="preserve"> за успешную реализацию федеральных государственных стандартов общего образования. </w:t>
      </w:r>
    </w:p>
    <w:p w:rsidR="0043032C" w:rsidRPr="00265390" w:rsidRDefault="00096981" w:rsidP="00265390">
      <w:pPr>
        <w:pStyle w:val="a9"/>
        <w:spacing w:after="0" w:line="240" w:lineRule="auto"/>
        <w:ind w:left="0" w:right="2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066D4" w:rsidRPr="000066D4">
        <w:rPr>
          <w:rFonts w:hAnsi="Times New Roman" w:cs="Times New Roman"/>
          <w:sz w:val="24"/>
          <w:szCs w:val="24"/>
        </w:rPr>
        <w:t>Педагоги детского сада приняли участие во всероссийском</w:t>
      </w:r>
      <w:r w:rsidR="000066D4">
        <w:rPr>
          <w:rFonts w:hAnsi="Times New Roman" w:cs="Times New Roman"/>
          <w:sz w:val="24"/>
          <w:szCs w:val="24"/>
        </w:rPr>
        <w:t xml:space="preserve"> </w:t>
      </w:r>
      <w:r w:rsidR="000066D4" w:rsidRPr="000066D4">
        <w:rPr>
          <w:rFonts w:hAnsi="Times New Roman" w:cs="Times New Roman"/>
          <w:sz w:val="24"/>
          <w:szCs w:val="24"/>
        </w:rPr>
        <w:t>проекте</w:t>
      </w:r>
      <w:r w:rsidR="000066D4">
        <w:rPr>
          <w:rFonts w:hAnsi="Times New Roman" w:cs="Times New Roman"/>
          <w:sz w:val="24"/>
          <w:szCs w:val="24"/>
        </w:rPr>
        <w:t xml:space="preserve"> </w:t>
      </w:r>
      <w:r w:rsidR="000066D4" w:rsidRPr="000066D4">
        <w:rPr>
          <w:rFonts w:hAnsi="Times New Roman" w:cs="Times New Roman"/>
          <w:sz w:val="24"/>
          <w:szCs w:val="24"/>
        </w:rPr>
        <w:t>«Формула патриотизма» с проектом «Наследники победы»</w:t>
      </w:r>
      <w:r w:rsidR="000066D4">
        <w:rPr>
          <w:rFonts w:hAnsi="Times New Roman" w:cs="Times New Roman"/>
          <w:sz w:val="24"/>
          <w:szCs w:val="24"/>
        </w:rPr>
        <w:t>.</w:t>
      </w:r>
    </w:p>
    <w:p w:rsidR="0043032C" w:rsidRPr="00265390" w:rsidRDefault="000B075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65390">
        <w:rPr>
          <w:rFonts w:hAnsi="Times New Roman" w:cs="Times New Roman"/>
          <w:b/>
          <w:bCs/>
          <w:sz w:val="24"/>
          <w:szCs w:val="24"/>
        </w:rPr>
        <w:t>VI</w:t>
      </w:r>
      <w:r w:rsidRPr="00265390">
        <w:rPr>
          <w:rFonts w:hAnsi="Times New Roman" w:cs="Times New Roman"/>
          <w:b/>
          <w:bCs/>
          <w:sz w:val="24"/>
          <w:szCs w:val="24"/>
          <w:lang w:val="ru-RU"/>
        </w:rPr>
        <w:t>. Оценка учебно-методического и</w:t>
      </w:r>
      <w:r w:rsidRPr="00265390">
        <w:rPr>
          <w:rFonts w:hAnsi="Times New Roman" w:cs="Times New Roman"/>
          <w:b/>
          <w:bCs/>
          <w:sz w:val="24"/>
          <w:szCs w:val="24"/>
        </w:rPr>
        <w:t> </w:t>
      </w:r>
      <w:r w:rsidRPr="00265390">
        <w:rPr>
          <w:rFonts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096981" w:rsidRPr="00096981" w:rsidRDefault="00096981" w:rsidP="00096981">
      <w:pPr>
        <w:ind w:firstLine="284"/>
        <w:jc w:val="both"/>
        <w:rPr>
          <w:lang w:val="ru-RU"/>
        </w:rPr>
      </w:pPr>
      <w:r w:rsidRPr="00096981">
        <w:rPr>
          <w:lang w:val="ru-RU"/>
        </w:rPr>
        <w:t xml:space="preserve">В МАДОУ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</w:t>
      </w:r>
      <w:proofErr w:type="spellStart"/>
      <w:r w:rsidRPr="00096981">
        <w:rPr>
          <w:lang w:val="ru-RU"/>
        </w:rPr>
        <w:t>Библиотечно</w:t>
      </w:r>
      <w:proofErr w:type="spellEnd"/>
      <w:r w:rsidRPr="00096981">
        <w:rPr>
          <w:lang w:val="ru-RU"/>
        </w:rPr>
        <w:t xml:space="preserve"> – информационное обеспечение образовательного процесса соответствует всем нормативным документам, удовлетворяет потребности участников образовательного процесса, способствует информационной открытости деятельности ДОУ.</w:t>
      </w:r>
    </w:p>
    <w:p w:rsidR="0043032C" w:rsidRPr="00096981" w:rsidRDefault="000B0751">
      <w:pPr>
        <w:rPr>
          <w:rFonts w:hAnsi="Times New Roman" w:cs="Times New Roman"/>
          <w:sz w:val="24"/>
          <w:szCs w:val="24"/>
          <w:lang w:val="ru-RU"/>
        </w:rPr>
      </w:pPr>
      <w:r w:rsidRPr="00096981">
        <w:rPr>
          <w:rFonts w:hAnsi="Times New Roman" w:cs="Times New Roman"/>
          <w:sz w:val="24"/>
          <w:szCs w:val="24"/>
          <w:lang w:val="ru-RU"/>
        </w:rPr>
        <w:t>Информационное обеспечение Детского сада включает:</w:t>
      </w:r>
    </w:p>
    <w:p w:rsidR="0043032C" w:rsidRPr="00096981" w:rsidRDefault="000B075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96981">
        <w:rPr>
          <w:rFonts w:hAnsi="Times New Roman" w:cs="Times New Roman"/>
          <w:sz w:val="24"/>
          <w:szCs w:val="24"/>
          <w:lang w:val="ru-RU"/>
        </w:rPr>
        <w:t>информационно-телекоммуникационное оборудование</w:t>
      </w:r>
      <w:r w:rsidRPr="00096981">
        <w:rPr>
          <w:rFonts w:hAnsi="Times New Roman" w:cs="Times New Roman"/>
          <w:sz w:val="24"/>
          <w:szCs w:val="24"/>
        </w:rPr>
        <w:t> </w:t>
      </w:r>
      <w:r w:rsidRPr="00096981">
        <w:rPr>
          <w:rFonts w:hAnsi="Times New Roman" w:cs="Times New Roman"/>
          <w:sz w:val="24"/>
          <w:szCs w:val="24"/>
          <w:lang w:val="ru-RU"/>
        </w:rPr>
        <w:t>— в</w:t>
      </w:r>
      <w:r w:rsidRPr="00096981">
        <w:rPr>
          <w:rFonts w:hAnsi="Times New Roman" w:cs="Times New Roman"/>
          <w:sz w:val="24"/>
          <w:szCs w:val="24"/>
        </w:rPr>
        <w:t> </w:t>
      </w:r>
      <w:r w:rsidRPr="00096981">
        <w:rPr>
          <w:rFonts w:hAnsi="Times New Roman" w:cs="Times New Roman"/>
          <w:sz w:val="24"/>
          <w:szCs w:val="24"/>
          <w:lang w:val="ru-RU"/>
        </w:rPr>
        <w:t xml:space="preserve">2022 году пополнилось </w:t>
      </w:r>
      <w:r w:rsidR="00096981">
        <w:rPr>
          <w:rFonts w:hAnsi="Times New Roman" w:cs="Times New Roman"/>
          <w:sz w:val="24"/>
          <w:szCs w:val="24"/>
          <w:lang w:val="ru-RU"/>
        </w:rPr>
        <w:t xml:space="preserve">компьютером, </w:t>
      </w:r>
      <w:r w:rsidRPr="00096981">
        <w:rPr>
          <w:rFonts w:hAnsi="Times New Roman" w:cs="Times New Roman"/>
          <w:sz w:val="24"/>
          <w:szCs w:val="24"/>
          <w:lang w:val="ru-RU"/>
        </w:rPr>
        <w:t>ноутбуком,</w:t>
      </w:r>
      <w:r w:rsidR="00096981">
        <w:rPr>
          <w:rFonts w:hAnsi="Times New Roman" w:cs="Times New Roman"/>
          <w:sz w:val="24"/>
          <w:szCs w:val="24"/>
          <w:lang w:val="ru-RU"/>
        </w:rPr>
        <w:t xml:space="preserve"> двумя </w:t>
      </w:r>
      <w:r w:rsidRPr="00096981">
        <w:rPr>
          <w:rFonts w:hAnsi="Times New Roman" w:cs="Times New Roman"/>
          <w:sz w:val="24"/>
          <w:szCs w:val="24"/>
          <w:lang w:val="ru-RU"/>
        </w:rPr>
        <w:t>принтерами;</w:t>
      </w:r>
    </w:p>
    <w:p w:rsidR="0043032C" w:rsidRPr="00096981" w:rsidRDefault="000B0751">
      <w:pPr>
        <w:numPr>
          <w:ilvl w:val="0"/>
          <w:numId w:val="15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096981">
        <w:rPr>
          <w:rFonts w:hAnsi="Times New Roman" w:cs="Times New Roman"/>
          <w:sz w:val="24"/>
          <w:szCs w:val="24"/>
          <w:lang w:val="ru-RU"/>
        </w:rPr>
        <w:t>программное обеспечение</w:t>
      </w:r>
      <w:r w:rsidRPr="00096981">
        <w:rPr>
          <w:rFonts w:hAnsi="Times New Roman" w:cs="Times New Roman"/>
          <w:sz w:val="24"/>
          <w:szCs w:val="24"/>
        </w:rPr>
        <w:t> </w:t>
      </w:r>
      <w:r w:rsidRPr="00096981">
        <w:rPr>
          <w:rFonts w:hAnsi="Times New Roman" w:cs="Times New Roman"/>
          <w:sz w:val="24"/>
          <w:szCs w:val="24"/>
          <w:lang w:val="ru-RU"/>
        </w:rPr>
        <w:t>— позволяет работать с</w:t>
      </w:r>
      <w:r w:rsidRPr="00096981">
        <w:rPr>
          <w:rFonts w:hAnsi="Times New Roman" w:cs="Times New Roman"/>
          <w:sz w:val="24"/>
          <w:szCs w:val="24"/>
        </w:rPr>
        <w:t> </w:t>
      </w:r>
      <w:r w:rsidRPr="00096981">
        <w:rPr>
          <w:rFonts w:hAnsi="Times New Roman" w:cs="Times New Roman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:rsidR="0043032C" w:rsidRPr="00265390" w:rsidRDefault="00096981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265390">
        <w:rPr>
          <w:rFonts w:hAnsi="Times New Roman" w:cs="Times New Roman"/>
          <w:sz w:val="24"/>
          <w:szCs w:val="24"/>
          <w:lang w:val="ru-RU"/>
        </w:rPr>
        <w:t xml:space="preserve">В 2022 году приобрели </w:t>
      </w:r>
      <w:proofErr w:type="gramStart"/>
      <w:r w:rsidR="00265390" w:rsidRPr="00265390">
        <w:rPr>
          <w:rFonts w:hAnsi="Times New Roman" w:cs="Times New Roman"/>
          <w:sz w:val="24"/>
          <w:szCs w:val="24"/>
          <w:lang w:val="ru-RU"/>
        </w:rPr>
        <w:t>конструкторы  «</w:t>
      </w:r>
      <w:proofErr w:type="gramEnd"/>
      <w:r w:rsidR="00265390" w:rsidRPr="00265390">
        <w:rPr>
          <w:rFonts w:hAnsi="Times New Roman" w:cs="Times New Roman"/>
          <w:sz w:val="24"/>
          <w:szCs w:val="24"/>
          <w:lang w:val="ru-RU"/>
        </w:rPr>
        <w:t xml:space="preserve">TINKAMO </w:t>
      </w:r>
      <w:proofErr w:type="spellStart"/>
      <w:r w:rsidR="00265390" w:rsidRPr="00265390">
        <w:rPr>
          <w:rFonts w:hAnsi="Times New Roman" w:cs="Times New Roman"/>
          <w:sz w:val="24"/>
          <w:szCs w:val="24"/>
          <w:lang w:val="ru-RU"/>
        </w:rPr>
        <w:t>Play</w:t>
      </w:r>
      <w:proofErr w:type="spellEnd"/>
      <w:r w:rsidR="00265390" w:rsidRPr="00265390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5390" w:rsidRPr="00265390">
        <w:rPr>
          <w:rFonts w:hAnsi="Times New Roman" w:cs="Times New Roman"/>
          <w:sz w:val="24"/>
          <w:szCs w:val="24"/>
          <w:lang w:val="ru-RU"/>
        </w:rPr>
        <w:t>Kit</w:t>
      </w:r>
      <w:proofErr w:type="spellEnd"/>
      <w:r w:rsidR="00265390" w:rsidRPr="00265390">
        <w:rPr>
          <w:rFonts w:hAnsi="Times New Roman" w:cs="Times New Roman"/>
          <w:sz w:val="24"/>
          <w:szCs w:val="24"/>
          <w:lang w:val="ru-RU"/>
        </w:rPr>
        <w:t xml:space="preserve">»;  "Транспорт"; базовый набор LEGO </w:t>
      </w:r>
      <w:proofErr w:type="spellStart"/>
      <w:r w:rsidR="00265390" w:rsidRPr="00265390">
        <w:rPr>
          <w:rFonts w:hAnsi="Times New Roman" w:cs="Times New Roman"/>
          <w:sz w:val="24"/>
          <w:szCs w:val="24"/>
          <w:lang w:val="ru-RU"/>
        </w:rPr>
        <w:t>Education</w:t>
      </w:r>
      <w:proofErr w:type="spellEnd"/>
      <w:r w:rsidR="00265390" w:rsidRPr="00265390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5390" w:rsidRPr="00265390">
        <w:rPr>
          <w:rFonts w:hAnsi="Times New Roman" w:cs="Times New Roman"/>
          <w:sz w:val="24"/>
          <w:szCs w:val="24"/>
          <w:lang w:val="ru-RU"/>
        </w:rPr>
        <w:t>spike</w:t>
      </w:r>
      <w:proofErr w:type="spellEnd"/>
      <w:r w:rsidR="00265390" w:rsidRPr="00265390">
        <w:rPr>
          <w:rFonts w:hAnsi="Times New Roman" w:cs="Times New Roman"/>
          <w:sz w:val="24"/>
          <w:szCs w:val="24"/>
          <w:lang w:val="ru-RU"/>
        </w:rPr>
        <w:t xml:space="preserve"> СТАРТ; электронный конструктор «Умная теплица»; динамо-машина "</w:t>
      </w:r>
      <w:proofErr w:type="spellStart"/>
      <w:r w:rsidR="00265390" w:rsidRPr="00265390">
        <w:rPr>
          <w:rFonts w:hAnsi="Times New Roman" w:cs="Times New Roman"/>
          <w:sz w:val="24"/>
          <w:szCs w:val="24"/>
          <w:lang w:val="ru-RU"/>
        </w:rPr>
        <w:t>Марсокот</w:t>
      </w:r>
      <w:proofErr w:type="spellEnd"/>
      <w:r w:rsidR="00265390" w:rsidRPr="00265390">
        <w:rPr>
          <w:rFonts w:hAnsi="Times New Roman" w:cs="Times New Roman"/>
          <w:sz w:val="24"/>
          <w:szCs w:val="24"/>
          <w:lang w:val="ru-RU"/>
        </w:rPr>
        <w:t>", игровой комплект для конструирования "</w:t>
      </w:r>
      <w:proofErr w:type="spellStart"/>
      <w:r w:rsidR="00265390" w:rsidRPr="00265390">
        <w:rPr>
          <w:rFonts w:hAnsi="Times New Roman" w:cs="Times New Roman"/>
          <w:sz w:val="24"/>
          <w:szCs w:val="24"/>
          <w:lang w:val="ru-RU"/>
        </w:rPr>
        <w:t>Circuit</w:t>
      </w:r>
      <w:proofErr w:type="spellEnd"/>
      <w:r w:rsidR="00265390" w:rsidRPr="00265390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5390" w:rsidRPr="00265390">
        <w:rPr>
          <w:rFonts w:hAnsi="Times New Roman" w:cs="Times New Roman"/>
          <w:sz w:val="24"/>
          <w:szCs w:val="24"/>
          <w:lang w:val="ru-RU"/>
        </w:rPr>
        <w:t>Explorer</w:t>
      </w:r>
      <w:proofErr w:type="spellEnd"/>
      <w:r w:rsidR="00265390" w:rsidRPr="00265390">
        <w:rPr>
          <w:rFonts w:hAnsi="Times New Roman" w:cs="Times New Roman"/>
          <w:sz w:val="24"/>
          <w:szCs w:val="24"/>
          <w:lang w:val="ru-RU"/>
        </w:rPr>
        <w:t>|. Космическая миссия", Конструктор "Космическая миссия света", "Тимошка"</w:t>
      </w:r>
      <w:r w:rsidR="00265390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5390">
        <w:rPr>
          <w:rFonts w:hAnsi="Times New Roman" w:cs="Times New Roman"/>
          <w:sz w:val="24"/>
          <w:szCs w:val="24"/>
          <w:lang w:val="ru-RU"/>
        </w:rPr>
        <w:t>и.т.д</w:t>
      </w:r>
      <w:proofErr w:type="spellEnd"/>
      <w:r w:rsidR="00265390">
        <w:rPr>
          <w:rFonts w:hAnsi="Times New Roman" w:cs="Times New Roman"/>
          <w:sz w:val="24"/>
          <w:szCs w:val="24"/>
          <w:lang w:val="ru-RU"/>
        </w:rPr>
        <w:t>.</w:t>
      </w:r>
    </w:p>
    <w:p w:rsidR="0043032C" w:rsidRPr="00265390" w:rsidRDefault="000B075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65390">
        <w:rPr>
          <w:rFonts w:hAnsi="Times New Roman" w:cs="Times New Roman"/>
          <w:b/>
          <w:bCs/>
          <w:sz w:val="24"/>
          <w:szCs w:val="24"/>
        </w:rPr>
        <w:t>VII</w:t>
      </w:r>
      <w:r w:rsidRPr="00265390">
        <w:rPr>
          <w:rFonts w:hAnsi="Times New Roman" w:cs="Times New Roman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43032C" w:rsidRPr="00265390" w:rsidRDefault="000B0751">
      <w:pPr>
        <w:rPr>
          <w:rFonts w:hAnsi="Times New Roman" w:cs="Times New Roman"/>
          <w:sz w:val="24"/>
          <w:szCs w:val="24"/>
        </w:rPr>
      </w:pPr>
      <w:r w:rsidRPr="00265390">
        <w:rPr>
          <w:rFonts w:hAnsi="Times New Roman" w:cs="Times New Roman"/>
          <w:sz w:val="24"/>
          <w:szCs w:val="24"/>
          <w:lang w:val="ru-RU"/>
        </w:rPr>
        <w:t>В</w:t>
      </w:r>
      <w:r w:rsidRPr="00265390">
        <w:rPr>
          <w:rFonts w:hAnsi="Times New Roman" w:cs="Times New Roman"/>
          <w:sz w:val="24"/>
          <w:szCs w:val="24"/>
        </w:rPr>
        <w:t> </w:t>
      </w:r>
      <w:r w:rsidRPr="00265390">
        <w:rPr>
          <w:rFonts w:hAnsi="Times New Roman" w:cs="Times New Roman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265390">
        <w:rPr>
          <w:rFonts w:hAnsi="Times New Roman" w:cs="Times New Roman"/>
          <w:sz w:val="24"/>
          <w:szCs w:val="24"/>
        </w:rPr>
        <w:t> </w:t>
      </w:r>
      <w:r w:rsidRPr="00265390">
        <w:rPr>
          <w:rFonts w:hAnsi="Times New Roman" w:cs="Times New Roman"/>
          <w:sz w:val="24"/>
          <w:szCs w:val="24"/>
          <w:lang w:val="ru-RU"/>
        </w:rPr>
        <w:t xml:space="preserve">развития детей. </w:t>
      </w:r>
      <w:r w:rsidRPr="00265390">
        <w:rPr>
          <w:rFonts w:hAnsi="Times New Roman" w:cs="Times New Roman"/>
          <w:sz w:val="24"/>
          <w:szCs w:val="24"/>
        </w:rPr>
        <w:t>В </w:t>
      </w:r>
      <w:proofErr w:type="spellStart"/>
      <w:r w:rsidRPr="00265390">
        <w:rPr>
          <w:rFonts w:hAnsi="Times New Roman" w:cs="Times New Roman"/>
          <w:sz w:val="24"/>
          <w:szCs w:val="24"/>
        </w:rPr>
        <w:t>Детском</w:t>
      </w:r>
      <w:proofErr w:type="spellEnd"/>
      <w:r w:rsidRPr="0026539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65390">
        <w:rPr>
          <w:rFonts w:hAnsi="Times New Roman" w:cs="Times New Roman"/>
          <w:sz w:val="24"/>
          <w:szCs w:val="24"/>
        </w:rPr>
        <w:t>саду</w:t>
      </w:r>
      <w:proofErr w:type="spellEnd"/>
      <w:r w:rsidRPr="0026539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65390">
        <w:rPr>
          <w:rFonts w:hAnsi="Times New Roman" w:cs="Times New Roman"/>
          <w:sz w:val="24"/>
          <w:szCs w:val="24"/>
        </w:rPr>
        <w:t>оборудованы</w:t>
      </w:r>
      <w:proofErr w:type="spellEnd"/>
      <w:r w:rsidRPr="0026539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65390">
        <w:rPr>
          <w:rFonts w:hAnsi="Times New Roman" w:cs="Times New Roman"/>
          <w:sz w:val="24"/>
          <w:szCs w:val="24"/>
        </w:rPr>
        <w:t>помещения</w:t>
      </w:r>
      <w:proofErr w:type="spellEnd"/>
      <w:r w:rsidRPr="00265390">
        <w:rPr>
          <w:rFonts w:hAnsi="Times New Roman" w:cs="Times New Roman"/>
          <w:sz w:val="24"/>
          <w:szCs w:val="24"/>
        </w:rPr>
        <w:t>:</w:t>
      </w:r>
    </w:p>
    <w:p w:rsidR="0043032C" w:rsidRPr="00265390" w:rsidRDefault="000B075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265390">
        <w:rPr>
          <w:rFonts w:hAnsi="Times New Roman" w:cs="Times New Roman"/>
          <w:sz w:val="24"/>
          <w:szCs w:val="24"/>
        </w:rPr>
        <w:t>групповые</w:t>
      </w:r>
      <w:proofErr w:type="spellEnd"/>
      <w:r w:rsidRPr="0026539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65390">
        <w:rPr>
          <w:rFonts w:hAnsi="Times New Roman" w:cs="Times New Roman"/>
          <w:sz w:val="24"/>
          <w:szCs w:val="24"/>
        </w:rPr>
        <w:t>помещения</w:t>
      </w:r>
      <w:proofErr w:type="spellEnd"/>
      <w:r w:rsidRPr="00265390">
        <w:rPr>
          <w:rFonts w:hAnsi="Times New Roman" w:cs="Times New Roman"/>
          <w:sz w:val="24"/>
          <w:szCs w:val="24"/>
        </w:rPr>
        <w:t> —</w:t>
      </w:r>
      <w:r w:rsidR="00265390">
        <w:rPr>
          <w:rFonts w:hAnsi="Times New Roman" w:cs="Times New Roman"/>
          <w:sz w:val="24"/>
          <w:szCs w:val="24"/>
        </w:rPr>
        <w:t xml:space="preserve"> 4</w:t>
      </w:r>
      <w:r w:rsidRPr="00265390">
        <w:rPr>
          <w:rFonts w:hAnsi="Times New Roman" w:cs="Times New Roman"/>
          <w:sz w:val="24"/>
          <w:szCs w:val="24"/>
        </w:rPr>
        <w:t>;</w:t>
      </w:r>
    </w:p>
    <w:p w:rsidR="0043032C" w:rsidRPr="00265390" w:rsidRDefault="000B075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65390">
        <w:rPr>
          <w:rFonts w:hAnsi="Times New Roman" w:cs="Times New Roman"/>
          <w:sz w:val="24"/>
          <w:szCs w:val="24"/>
        </w:rPr>
        <w:t>кабинет заведующего — 1;</w:t>
      </w:r>
    </w:p>
    <w:p w:rsidR="0043032C" w:rsidRPr="00265390" w:rsidRDefault="000B0751" w:rsidP="0026539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265390">
        <w:rPr>
          <w:rFonts w:hAnsi="Times New Roman" w:cs="Times New Roman"/>
          <w:sz w:val="24"/>
          <w:szCs w:val="24"/>
        </w:rPr>
        <w:t>методический</w:t>
      </w:r>
      <w:proofErr w:type="spellEnd"/>
      <w:r w:rsidRPr="0026539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65390">
        <w:rPr>
          <w:rFonts w:hAnsi="Times New Roman" w:cs="Times New Roman"/>
          <w:sz w:val="24"/>
          <w:szCs w:val="24"/>
        </w:rPr>
        <w:t>кабинет</w:t>
      </w:r>
      <w:proofErr w:type="spellEnd"/>
      <w:r w:rsidRPr="00265390">
        <w:rPr>
          <w:rFonts w:hAnsi="Times New Roman" w:cs="Times New Roman"/>
          <w:sz w:val="24"/>
          <w:szCs w:val="24"/>
        </w:rPr>
        <w:t> — 1;</w:t>
      </w:r>
    </w:p>
    <w:p w:rsidR="0043032C" w:rsidRPr="00265390" w:rsidRDefault="000B075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65390">
        <w:rPr>
          <w:rFonts w:hAnsi="Times New Roman" w:cs="Times New Roman"/>
          <w:sz w:val="24"/>
          <w:szCs w:val="24"/>
        </w:rPr>
        <w:t>пищеблок — 1;</w:t>
      </w:r>
    </w:p>
    <w:p w:rsidR="0043032C" w:rsidRPr="00265390" w:rsidRDefault="000B075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65390">
        <w:rPr>
          <w:rFonts w:hAnsi="Times New Roman" w:cs="Times New Roman"/>
          <w:sz w:val="24"/>
          <w:szCs w:val="24"/>
        </w:rPr>
        <w:t>прачечная — 1;</w:t>
      </w:r>
    </w:p>
    <w:p w:rsidR="0043032C" w:rsidRPr="00265390" w:rsidRDefault="00265390" w:rsidP="004C248B">
      <w:pPr>
        <w:numPr>
          <w:ilvl w:val="0"/>
          <w:numId w:val="16"/>
        </w:numPr>
        <w:ind w:left="780" w:right="18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>лаборатория-1;</w:t>
      </w:r>
    </w:p>
    <w:p w:rsidR="0043032C" w:rsidRPr="00265390" w:rsidRDefault="00265390" w:rsidP="004C248B">
      <w:pPr>
        <w:numPr>
          <w:ilvl w:val="0"/>
          <w:numId w:val="16"/>
        </w:numPr>
        <w:ind w:left="709" w:right="180" w:hanging="289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>помещение для дополнительного образования.</w:t>
      </w:r>
    </w:p>
    <w:p w:rsidR="0043032C" w:rsidRPr="00265390" w:rsidRDefault="00265390">
      <w:pPr>
        <w:rPr>
          <w:rFonts w:hAnsi="Times New Roman" w:cs="Times New Roman"/>
          <w:sz w:val="24"/>
          <w:szCs w:val="24"/>
          <w:lang w:val="ru-RU"/>
        </w:rPr>
      </w:pPr>
      <w:r w:rsidRPr="00265390">
        <w:rPr>
          <w:rFonts w:hAnsi="Times New Roman" w:cs="Times New Roman"/>
          <w:sz w:val="24"/>
          <w:szCs w:val="24"/>
          <w:lang w:val="ru-RU"/>
        </w:rPr>
        <w:t>Во всех дошкольных группах имеются интерактивные доски, проекторы, ноутбуки, интернет, комплекты учебно-методических материалов в соответствии с ФГОС ДО, есть оборудование для проведения занятий по робототехнике с детьми от 3-х лет, различные образовательные конструкторы, интерактивные панели, планшеты, цифровая STEAM-лаборатория - «</w:t>
      </w:r>
      <w:proofErr w:type="spellStart"/>
      <w:r w:rsidRPr="00265390">
        <w:rPr>
          <w:rFonts w:hAnsi="Times New Roman" w:cs="Times New Roman"/>
          <w:sz w:val="24"/>
          <w:szCs w:val="24"/>
          <w:lang w:val="ru-RU"/>
        </w:rPr>
        <w:t>Наураша</w:t>
      </w:r>
      <w:proofErr w:type="spellEnd"/>
      <w:r w:rsidRPr="00265390">
        <w:rPr>
          <w:rFonts w:hAnsi="Times New Roman" w:cs="Times New Roman"/>
          <w:sz w:val="24"/>
          <w:szCs w:val="24"/>
          <w:lang w:val="ru-RU"/>
        </w:rPr>
        <w:t xml:space="preserve">», STEM-лаборатория «Наука», </w:t>
      </w:r>
      <w:proofErr w:type="spellStart"/>
      <w:r w:rsidRPr="00265390">
        <w:rPr>
          <w:rFonts w:hAnsi="Times New Roman" w:cs="Times New Roman"/>
          <w:sz w:val="24"/>
          <w:szCs w:val="24"/>
          <w:lang w:val="ru-RU"/>
        </w:rPr>
        <w:t>мультстудия</w:t>
      </w:r>
      <w:proofErr w:type="spellEnd"/>
      <w:r w:rsidRPr="00265390">
        <w:rPr>
          <w:rFonts w:hAnsi="Times New Roman" w:cs="Times New Roman"/>
          <w:sz w:val="24"/>
          <w:szCs w:val="24"/>
          <w:lang w:val="ru-RU"/>
        </w:rPr>
        <w:t>, развивающее оборудование для проведения исследований и экспериментов.    Участок детского сада является частью    образовательной среды. Созданы     экологические площадки: «Огород», «Теплица», «Птичник», «Сад», «Зеленая аптека». В отдельном здании оборудована биолаборатория, в которой детьми под руководством воспитателя проводится опытно-экспериментальная деятельность. На территории открыт ботанический парк «Зеленая планета». На территории детского сада созданы условия для занятий физической культурой на свежем воздухе. Имеется спортивная площадка, физкультурные комплексы.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Материально-техническое состояние Детского сада и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устройству, содержанию и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организации режима работы в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43032C" w:rsidRPr="00E1692D" w:rsidRDefault="0043032C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3032C" w:rsidRPr="00265390" w:rsidRDefault="00415253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</w:rPr>
        <w:t>VII</w:t>
      </w:r>
      <w:r w:rsidR="000B0751" w:rsidRPr="00265390">
        <w:rPr>
          <w:rFonts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A3797" w:rsidRDefault="00CA3797" w:rsidP="00CA379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В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Детском саду утверждено положение о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внутренней системе оценки качества образования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4C248B">
        <w:rPr>
          <w:rFonts w:hAnsi="Times New Roman" w:cs="Times New Roman"/>
          <w:sz w:val="24"/>
          <w:szCs w:val="24"/>
          <w:lang w:val="ru-RU"/>
        </w:rPr>
        <w:t xml:space="preserve">приказ </w:t>
      </w:r>
      <w:proofErr w:type="gramStart"/>
      <w:r w:rsidRPr="00CA3797">
        <w:rPr>
          <w:rFonts w:hAnsi="Times New Roman" w:cs="Times New Roman"/>
          <w:sz w:val="24"/>
          <w:szCs w:val="24"/>
          <w:lang w:val="ru-RU"/>
        </w:rPr>
        <w:t>28.03.2016  №</w:t>
      </w:r>
      <w:proofErr w:type="gramEnd"/>
      <w:r w:rsidRPr="00CA3797">
        <w:rPr>
          <w:rFonts w:hAnsi="Times New Roman" w:cs="Times New Roman"/>
          <w:sz w:val="24"/>
          <w:szCs w:val="24"/>
          <w:lang w:val="ru-RU"/>
        </w:rPr>
        <w:t xml:space="preserve">  31</w:t>
      </w:r>
      <w:r>
        <w:rPr>
          <w:rFonts w:hAnsi="Times New Roman" w:cs="Times New Roman"/>
          <w:sz w:val="24"/>
          <w:szCs w:val="24"/>
          <w:lang w:val="ru-RU"/>
        </w:rPr>
        <w:t xml:space="preserve">.   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Мониторинг качества образовательной деятельности в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2022 году показал хорошую работу педагогического коллектива по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всем показателям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Состояние здоровья и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sz w:val="24"/>
          <w:szCs w:val="24"/>
          <w:lang w:val="ru-RU"/>
        </w:rPr>
        <w:t xml:space="preserve"> 100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школьному обучению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В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конкурсах и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мероприятиях различного уровня.</w:t>
      </w:r>
    </w:p>
    <w:p w:rsidR="00A449B5" w:rsidRPr="00A449B5" w:rsidRDefault="00CA3797" w:rsidP="00CA379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В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период с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A449B5">
        <w:rPr>
          <w:rFonts w:hAnsi="Times New Roman" w:cs="Times New Roman"/>
          <w:sz w:val="24"/>
          <w:szCs w:val="24"/>
          <w:lang w:val="ru-RU"/>
        </w:rPr>
        <w:t>11.05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.2022 по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A449B5">
        <w:rPr>
          <w:rFonts w:hAnsi="Times New Roman" w:cs="Times New Roman"/>
          <w:sz w:val="24"/>
          <w:szCs w:val="24"/>
          <w:lang w:val="ru-RU"/>
        </w:rPr>
        <w:t>13.05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 xml:space="preserve">.2022 проводилось анкетирование </w:t>
      </w:r>
      <w:r w:rsidR="00A449B5">
        <w:rPr>
          <w:rFonts w:hAnsi="Times New Roman" w:cs="Times New Roman"/>
          <w:sz w:val="24"/>
          <w:szCs w:val="24"/>
          <w:lang w:val="ru-RU"/>
        </w:rPr>
        <w:t>50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родителей, получены следующие результаты:</w:t>
      </w:r>
    </w:p>
    <w:p w:rsidR="00A449B5" w:rsidRPr="00A449B5" w:rsidRDefault="00A449B5" w:rsidP="00CA379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449B5">
        <w:rPr>
          <w:rFonts w:hAnsi="Times New Roman" w:cs="Times New Roman"/>
          <w:sz w:val="24"/>
          <w:szCs w:val="24"/>
          <w:lang w:val="ru-RU"/>
        </w:rPr>
        <w:t>Оценка родительской удовлетворенности и образовательных запросов семьи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A449B5" w:rsidRPr="00A449B5" w:rsidRDefault="00A449B5" w:rsidP="00CA379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449B5">
        <w:rPr>
          <w:rFonts w:hAnsi="Times New Roman" w:cs="Times New Roman"/>
          <w:sz w:val="24"/>
          <w:szCs w:val="24"/>
          <w:lang w:val="ru-RU"/>
        </w:rPr>
        <w:t>1.</w:t>
      </w:r>
      <w:r w:rsidRPr="00A449B5">
        <w:rPr>
          <w:rFonts w:hAnsi="Times New Roman" w:cs="Times New Roman"/>
          <w:sz w:val="24"/>
          <w:szCs w:val="24"/>
          <w:lang w:val="ru-RU"/>
        </w:rPr>
        <w:tab/>
        <w:t>Оснащенность ДОО</w:t>
      </w:r>
      <w:r w:rsidRPr="00A449B5">
        <w:rPr>
          <w:rFonts w:hAnsi="Times New Roman" w:cs="Times New Roman"/>
          <w:sz w:val="24"/>
          <w:szCs w:val="24"/>
          <w:lang w:val="ru-RU"/>
        </w:rPr>
        <w:tab/>
      </w:r>
      <w:r>
        <w:rPr>
          <w:rFonts w:hAnsi="Times New Roman" w:cs="Times New Roman"/>
          <w:sz w:val="24"/>
          <w:szCs w:val="24"/>
          <w:lang w:val="ru-RU"/>
        </w:rPr>
        <w:t xml:space="preserve"> -100%</w:t>
      </w:r>
      <w:r w:rsidRPr="00A449B5">
        <w:rPr>
          <w:rFonts w:hAnsi="Times New Roman" w:cs="Times New Roman"/>
          <w:sz w:val="24"/>
          <w:szCs w:val="24"/>
          <w:lang w:val="ru-RU"/>
        </w:rPr>
        <w:tab/>
      </w:r>
      <w:r>
        <w:rPr>
          <w:rFonts w:hAnsi="Times New Roman" w:cs="Times New Roman"/>
          <w:sz w:val="24"/>
          <w:szCs w:val="24"/>
          <w:lang w:val="ru-RU"/>
        </w:rPr>
        <w:t xml:space="preserve"> удовлетворены оснащением современным и разнообразным </w:t>
      </w:r>
      <w:r w:rsidRPr="00A449B5">
        <w:rPr>
          <w:rFonts w:hAnsi="Times New Roman" w:cs="Times New Roman"/>
          <w:sz w:val="24"/>
          <w:szCs w:val="24"/>
          <w:lang w:val="ru-RU"/>
        </w:rPr>
        <w:tab/>
      </w:r>
      <w:r w:rsidRPr="00A449B5">
        <w:rPr>
          <w:rFonts w:hAnsi="Times New Roman" w:cs="Times New Roman"/>
          <w:sz w:val="24"/>
          <w:szCs w:val="24"/>
          <w:lang w:val="ru-RU"/>
        </w:rPr>
        <w:tab/>
      </w:r>
      <w:r>
        <w:rPr>
          <w:rFonts w:hAnsi="Times New Roman" w:cs="Times New Roman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sz w:val="24"/>
          <w:szCs w:val="24"/>
          <w:lang w:val="ru-RU"/>
        </w:rPr>
        <w:tab/>
      </w:r>
      <w:r w:rsidR="00CA3797">
        <w:rPr>
          <w:rFonts w:hAnsi="Times New Roman" w:cs="Times New Roman"/>
          <w:sz w:val="24"/>
          <w:szCs w:val="24"/>
          <w:lang w:val="ru-RU"/>
        </w:rPr>
        <w:t>;</w:t>
      </w:r>
    </w:p>
    <w:p w:rsidR="00A449B5" w:rsidRPr="00A449B5" w:rsidRDefault="00A449B5" w:rsidP="00CA379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449B5">
        <w:rPr>
          <w:rFonts w:hAnsi="Times New Roman" w:cs="Times New Roman"/>
          <w:sz w:val="24"/>
          <w:szCs w:val="24"/>
          <w:lang w:val="ru-RU"/>
        </w:rPr>
        <w:t>2.</w:t>
      </w:r>
      <w:r w:rsidRPr="00A449B5">
        <w:rPr>
          <w:rFonts w:hAnsi="Times New Roman" w:cs="Times New Roman"/>
          <w:sz w:val="24"/>
          <w:szCs w:val="24"/>
          <w:lang w:val="ru-RU"/>
        </w:rPr>
        <w:tab/>
        <w:t>Квалифицированность педагогов</w:t>
      </w:r>
      <w:r w:rsidRPr="00A449B5">
        <w:rPr>
          <w:rFonts w:hAnsi="Times New Roman" w:cs="Times New Roman"/>
          <w:sz w:val="24"/>
          <w:szCs w:val="24"/>
          <w:lang w:val="ru-RU"/>
        </w:rPr>
        <w:tab/>
      </w:r>
      <w:r>
        <w:rPr>
          <w:rFonts w:hAnsi="Times New Roman" w:cs="Times New Roman"/>
          <w:sz w:val="24"/>
          <w:szCs w:val="24"/>
          <w:lang w:val="ru-RU"/>
        </w:rPr>
        <w:t xml:space="preserve">-100% </w:t>
      </w:r>
      <w:r w:rsidRPr="00A449B5">
        <w:rPr>
          <w:rFonts w:hAnsi="Times New Roman" w:cs="Times New Roman"/>
          <w:sz w:val="24"/>
          <w:szCs w:val="24"/>
          <w:lang w:val="ru-RU"/>
        </w:rPr>
        <w:tab/>
      </w:r>
      <w:r>
        <w:rPr>
          <w:rFonts w:hAnsi="Times New Roman" w:cs="Times New Roman"/>
          <w:sz w:val="24"/>
          <w:szCs w:val="24"/>
          <w:lang w:val="ru-RU"/>
        </w:rPr>
        <w:t>родителей отметили компетентность педагогов</w:t>
      </w:r>
      <w:r w:rsidR="00CA3797">
        <w:rPr>
          <w:rFonts w:hAnsi="Times New Roman" w:cs="Times New Roman"/>
          <w:sz w:val="24"/>
          <w:szCs w:val="24"/>
          <w:lang w:val="ru-RU"/>
        </w:rPr>
        <w:t>;</w:t>
      </w:r>
      <w:r>
        <w:rPr>
          <w:rFonts w:hAnsi="Times New Roman" w:cs="Times New Roman"/>
          <w:sz w:val="24"/>
          <w:szCs w:val="24"/>
          <w:lang w:val="ru-RU"/>
        </w:rPr>
        <w:tab/>
      </w:r>
      <w:r>
        <w:rPr>
          <w:rFonts w:hAnsi="Times New Roman" w:cs="Times New Roman"/>
          <w:sz w:val="24"/>
          <w:szCs w:val="24"/>
          <w:lang w:val="ru-RU"/>
        </w:rPr>
        <w:tab/>
      </w:r>
      <w:r>
        <w:rPr>
          <w:rFonts w:hAnsi="Times New Roman" w:cs="Times New Roman"/>
          <w:sz w:val="24"/>
          <w:szCs w:val="24"/>
          <w:lang w:val="ru-RU"/>
        </w:rPr>
        <w:tab/>
      </w:r>
    </w:p>
    <w:p w:rsidR="00A449B5" w:rsidRPr="00A449B5" w:rsidRDefault="00A449B5" w:rsidP="00CA379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449B5">
        <w:rPr>
          <w:rFonts w:hAnsi="Times New Roman" w:cs="Times New Roman"/>
          <w:sz w:val="24"/>
          <w:szCs w:val="24"/>
          <w:lang w:val="ru-RU"/>
        </w:rPr>
        <w:t>3.</w:t>
      </w:r>
      <w:r w:rsidRPr="00A449B5">
        <w:rPr>
          <w:rFonts w:hAnsi="Times New Roman" w:cs="Times New Roman"/>
          <w:sz w:val="24"/>
          <w:szCs w:val="24"/>
          <w:lang w:val="ru-RU"/>
        </w:rPr>
        <w:tab/>
        <w:t>Развитие ребенка в ДОО</w:t>
      </w:r>
      <w:r>
        <w:rPr>
          <w:rFonts w:hAnsi="Times New Roman" w:cs="Times New Roman"/>
          <w:sz w:val="24"/>
          <w:szCs w:val="24"/>
          <w:lang w:val="ru-RU"/>
        </w:rPr>
        <w:t xml:space="preserve"> – 100% родителей</w:t>
      </w:r>
      <w:r w:rsidR="00CA3797">
        <w:rPr>
          <w:rFonts w:hAnsi="Times New Roman" w:cs="Times New Roman"/>
          <w:sz w:val="24"/>
          <w:szCs w:val="24"/>
          <w:lang w:val="ru-RU"/>
        </w:rPr>
        <w:t>;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ab/>
      </w:r>
      <w:r>
        <w:rPr>
          <w:rFonts w:hAnsi="Times New Roman" w:cs="Times New Roman"/>
          <w:sz w:val="24"/>
          <w:szCs w:val="24"/>
          <w:lang w:val="ru-RU"/>
        </w:rPr>
        <w:tab/>
      </w:r>
      <w:r>
        <w:rPr>
          <w:rFonts w:hAnsi="Times New Roman" w:cs="Times New Roman"/>
          <w:sz w:val="24"/>
          <w:szCs w:val="24"/>
          <w:lang w:val="ru-RU"/>
        </w:rPr>
        <w:tab/>
      </w:r>
      <w:r>
        <w:rPr>
          <w:rFonts w:hAnsi="Times New Roman" w:cs="Times New Roman"/>
          <w:sz w:val="24"/>
          <w:szCs w:val="24"/>
          <w:lang w:val="ru-RU"/>
        </w:rPr>
        <w:tab/>
      </w:r>
      <w:r>
        <w:rPr>
          <w:rFonts w:hAnsi="Times New Roman" w:cs="Times New Roman"/>
          <w:sz w:val="24"/>
          <w:szCs w:val="24"/>
          <w:lang w:val="ru-RU"/>
        </w:rPr>
        <w:tab/>
      </w:r>
    </w:p>
    <w:p w:rsidR="00CA3797" w:rsidRDefault="00A449B5" w:rsidP="00CA379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449B5">
        <w:rPr>
          <w:rFonts w:hAnsi="Times New Roman" w:cs="Times New Roman"/>
          <w:sz w:val="24"/>
          <w:szCs w:val="24"/>
          <w:lang w:val="ru-RU"/>
        </w:rPr>
        <w:t>4</w:t>
      </w:r>
      <w:r w:rsidRPr="00A449B5">
        <w:rPr>
          <w:rFonts w:hAnsi="Times New Roman" w:cs="Times New Roman"/>
          <w:sz w:val="24"/>
          <w:szCs w:val="24"/>
          <w:lang w:val="ru-RU"/>
        </w:rPr>
        <w:tab/>
        <w:t>Взаимодействие с родителями</w:t>
      </w:r>
      <w:r>
        <w:rPr>
          <w:rFonts w:hAnsi="Times New Roman" w:cs="Times New Roman"/>
          <w:sz w:val="24"/>
          <w:szCs w:val="24"/>
          <w:lang w:val="ru-RU"/>
        </w:rPr>
        <w:t xml:space="preserve"> – 90% родителей оценили взаимодействие педагогов с родителями на 5 баллов, часть родителей 10% на 4 балла, указав, что хотели бы иметь более полную информацию о жизнедеятельности ребенка в детском саду.</w:t>
      </w:r>
      <w:r w:rsidR="00CA3797">
        <w:rPr>
          <w:rFonts w:hAnsi="Times New Roman" w:cs="Times New Roman"/>
          <w:sz w:val="24"/>
          <w:szCs w:val="24"/>
          <w:lang w:val="ru-RU"/>
        </w:rPr>
        <w:tab/>
      </w:r>
      <w:r w:rsidR="00CA3797">
        <w:rPr>
          <w:rFonts w:hAnsi="Times New Roman" w:cs="Times New Roman"/>
          <w:sz w:val="24"/>
          <w:szCs w:val="24"/>
          <w:lang w:val="ru-RU"/>
        </w:rPr>
        <w:tab/>
      </w:r>
      <w:r w:rsidR="00CA3797">
        <w:rPr>
          <w:rFonts w:hAnsi="Times New Roman" w:cs="Times New Roman"/>
          <w:sz w:val="24"/>
          <w:szCs w:val="24"/>
          <w:lang w:val="ru-RU"/>
        </w:rPr>
        <w:tab/>
      </w:r>
    </w:p>
    <w:p w:rsidR="0043032C" w:rsidRPr="00265390" w:rsidRDefault="00CA3797" w:rsidP="00CA379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 xml:space="preserve">Результаты анализа опроса родителей (законных представителей) Детским садом 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 xml:space="preserve"> свидетельствуют о</w:t>
      </w:r>
      <w:r w:rsidR="000B0751" w:rsidRPr="00265390">
        <w:rPr>
          <w:rFonts w:hAnsi="Times New Roman" w:cs="Times New Roman"/>
          <w:sz w:val="24"/>
          <w:szCs w:val="24"/>
        </w:rPr>
        <w:t> </w:t>
      </w:r>
      <w:r w:rsidR="000B0751" w:rsidRPr="00265390">
        <w:rPr>
          <w:rFonts w:hAnsi="Times New Roman" w:cs="Times New Roman"/>
          <w:sz w:val="24"/>
          <w:szCs w:val="24"/>
          <w:lang w:val="ru-RU"/>
        </w:rPr>
        <w:t>достаточном уровне удовлетворенности качеством образовательной деятельности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43032C" w:rsidRPr="00415253" w:rsidRDefault="000B0751">
      <w:pPr>
        <w:jc w:val="center"/>
        <w:rPr>
          <w:rFonts w:hAnsi="Times New Roman" w:cs="Times New Roman"/>
          <w:sz w:val="28"/>
          <w:szCs w:val="28"/>
          <w:lang w:val="ru-RU"/>
        </w:rPr>
      </w:pPr>
      <w:r w:rsidRPr="00415253">
        <w:rPr>
          <w:rFonts w:hAnsi="Times New Roman" w:cs="Times New Roman"/>
          <w:b/>
          <w:bCs/>
          <w:sz w:val="28"/>
          <w:szCs w:val="28"/>
          <w:lang w:val="ru-RU"/>
        </w:rPr>
        <w:t>Результаты анализа показателей д</w:t>
      </w:r>
      <w:bookmarkStart w:id="0" w:name="_GoBack"/>
      <w:bookmarkEnd w:id="0"/>
      <w:r w:rsidRPr="00415253">
        <w:rPr>
          <w:rFonts w:hAnsi="Times New Roman" w:cs="Times New Roman"/>
          <w:b/>
          <w:bCs/>
          <w:sz w:val="28"/>
          <w:szCs w:val="28"/>
          <w:lang w:val="ru-RU"/>
        </w:rPr>
        <w:t>еятельности организации</w:t>
      </w:r>
    </w:p>
    <w:p w:rsidR="0043032C" w:rsidRPr="00CA3797" w:rsidRDefault="000B0751">
      <w:pPr>
        <w:rPr>
          <w:rFonts w:hAnsi="Times New Roman" w:cs="Times New Roman"/>
          <w:sz w:val="24"/>
          <w:szCs w:val="24"/>
          <w:lang w:val="ru-RU"/>
        </w:rPr>
      </w:pPr>
      <w:r w:rsidRPr="00CA3797">
        <w:rPr>
          <w:rFonts w:hAnsi="Times New Roman" w:cs="Times New Roman"/>
          <w:sz w:val="24"/>
          <w:szCs w:val="24"/>
          <w:lang w:val="ru-RU"/>
        </w:rPr>
        <w:t>Данные приведены по</w:t>
      </w:r>
      <w:r w:rsidRPr="00CA3797">
        <w:rPr>
          <w:rFonts w:hAnsi="Times New Roman" w:cs="Times New Roman"/>
          <w:sz w:val="24"/>
          <w:szCs w:val="24"/>
        </w:rPr>
        <w:t> </w:t>
      </w:r>
      <w:r w:rsidRPr="00CA3797">
        <w:rPr>
          <w:rFonts w:hAnsi="Times New Roman" w:cs="Times New Roman"/>
          <w:sz w:val="24"/>
          <w:szCs w:val="24"/>
          <w:lang w:val="ru-RU"/>
        </w:rPr>
        <w:t>состоянию на</w:t>
      </w:r>
      <w:r w:rsidRPr="00CA3797">
        <w:rPr>
          <w:rFonts w:hAnsi="Times New Roman" w:cs="Times New Roman"/>
          <w:sz w:val="24"/>
          <w:szCs w:val="24"/>
        </w:rPr>
        <w:t> </w:t>
      </w:r>
      <w:r w:rsidRPr="00CA3797">
        <w:rPr>
          <w:rFonts w:hAnsi="Times New Roman" w:cs="Times New Roman"/>
          <w:sz w:val="24"/>
          <w:szCs w:val="24"/>
          <w:lang w:val="ru-RU"/>
        </w:rPr>
        <w:t>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16"/>
        <w:gridCol w:w="1488"/>
        <w:gridCol w:w="1433"/>
      </w:tblGrid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roofErr w:type="spellStart"/>
            <w:r w:rsidRPr="00CA3797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b/>
                <w:bCs/>
                <w:sz w:val="24"/>
                <w:szCs w:val="24"/>
              </w:rPr>
              <w:t>Единица</w:t>
            </w:r>
            <w:r w:rsidRPr="00CA3797">
              <w:br/>
            </w:r>
            <w:r w:rsidRPr="00CA3797">
              <w:rPr>
                <w:rFonts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3032C" w:rsidRPr="00CA379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программе дошкольного образования</w:t>
            </w:r>
            <w:r w:rsidRPr="00CA3797">
              <w:rPr>
                <w:lang w:val="ru-RU"/>
              </w:rPr>
              <w:br/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CA379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108</w:t>
            </w:r>
          </w:p>
        </w:tc>
      </w:tr>
      <w:tr w:rsidR="0043032C" w:rsidRPr="00CA37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режиме полного дня (8–12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CA3797">
            <w:r>
              <w:rPr>
                <w:rFonts w:hAnsi="Times New Roman" w:cs="Times New Roman"/>
                <w:sz w:val="24"/>
                <w:szCs w:val="24"/>
              </w:rPr>
              <w:t>108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CA3797"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форме семейного образования с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возрасте до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CA3797">
            <w:r>
              <w:rPr>
                <w:rFonts w:hAnsi="Times New Roman" w:cs="Times New Roman"/>
                <w:sz w:val="24"/>
                <w:szCs w:val="24"/>
              </w:rPr>
              <w:t>22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возрасте от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трех до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CA379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86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Количество (удельный вес) детей от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</w:t>
            </w:r>
            <w:r w:rsidRPr="00CA3797">
              <w:rPr>
                <w:lang w:val="ru-RU"/>
              </w:rPr>
              <w:br/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ухода, в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том числе в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A3797">
              <w:br/>
            </w:r>
            <w:r w:rsidRPr="00CA3797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CA379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3032C" w:rsidRPr="00CA37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CA3797">
            <w:r>
              <w:rPr>
                <w:rFonts w:hAnsi="Times New Roman" w:cs="Times New Roman"/>
                <w:sz w:val="24"/>
                <w:szCs w:val="24"/>
              </w:rPr>
              <w:t>108</w:t>
            </w:r>
            <w:r w:rsidR="000B0751" w:rsidRPr="00CA3797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lastRenderedPageBreak/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ОВЗ от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CA3797">
              <w:rPr>
                <w:lang w:val="ru-RU"/>
              </w:rPr>
              <w:br/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A3797">
              <w:br/>
            </w:r>
            <w:r w:rsidRPr="00CA3797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CA379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3032C" w:rsidRPr="00CA37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обучению по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CA3797">
              <w:rPr>
                <w:lang w:val="ru-RU"/>
              </w:rPr>
              <w:br/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Средний показатель пропущенных по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болезни дней на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одного</w:t>
            </w:r>
            <w:r w:rsidRPr="00CA3797">
              <w:rPr>
                <w:lang w:val="ru-RU"/>
              </w:rPr>
              <w:br/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373EDD">
            <w:r>
              <w:rPr>
                <w:rFonts w:hAnsi="Times New Roman" w:cs="Times New Roman"/>
                <w:sz w:val="24"/>
                <w:szCs w:val="24"/>
              </w:rPr>
              <w:t>14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, в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том числе количество</w:t>
            </w:r>
            <w:r w:rsidRPr="00CA3797">
              <w:rPr>
                <w:lang w:val="ru-RU"/>
              </w:rPr>
              <w:br/>
            </w:r>
            <w:proofErr w:type="spellStart"/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CA3797">
            <w:r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43032C" w:rsidRPr="00CA37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CA3797">
            <w:r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CA379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CA379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CA3797">
              <w:rPr>
                <w:lang w:val="ru-RU"/>
              </w:rPr>
              <w:br/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A3797">
              <w:br/>
            </w:r>
            <w:r w:rsidRPr="00CA3797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CA379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7D7E16">
            <w:r>
              <w:rPr>
                <w:rFonts w:hAnsi="Times New Roman" w:cs="Times New Roman"/>
                <w:sz w:val="24"/>
                <w:szCs w:val="24"/>
              </w:rPr>
              <w:t>3 (42</w:t>
            </w:r>
            <w:r w:rsidR="000B0751" w:rsidRPr="00CA379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3032C" w:rsidRPr="00CA37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7D7E16">
            <w:r>
              <w:rPr>
                <w:rFonts w:hAnsi="Times New Roman" w:cs="Times New Roman"/>
                <w:sz w:val="24"/>
                <w:szCs w:val="24"/>
              </w:rPr>
              <w:t>1 (14</w:t>
            </w:r>
            <w:r w:rsidR="000B0751" w:rsidRPr="00CA379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7D7E16">
            <w:r>
              <w:rPr>
                <w:rFonts w:hAnsi="Times New Roman" w:cs="Times New Roman"/>
                <w:sz w:val="24"/>
                <w:szCs w:val="24"/>
              </w:rPr>
              <w:t>2 (28</w:t>
            </w:r>
            <w:r w:rsidR="000B0751" w:rsidRPr="00CA379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A3797">
              <w:br/>
            </w:r>
            <w:r w:rsidRPr="00CA3797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CA379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3032C" w:rsidRPr="00CA37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7D7E16">
            <w:r>
              <w:rPr>
                <w:rFonts w:hAnsi="Times New Roman" w:cs="Times New Roman"/>
                <w:sz w:val="24"/>
                <w:szCs w:val="24"/>
              </w:rPr>
              <w:t>2 (28</w:t>
            </w:r>
            <w:r w:rsidR="000B0751" w:rsidRPr="00CA379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7D7E16">
            <w:r>
              <w:rPr>
                <w:rFonts w:hAnsi="Times New Roman" w:cs="Times New Roman"/>
                <w:sz w:val="24"/>
                <w:szCs w:val="24"/>
              </w:rPr>
              <w:t>1(1</w:t>
            </w:r>
            <w:r w:rsidR="000B0751" w:rsidRPr="00CA3797">
              <w:rPr>
                <w:rFonts w:hAnsi="Times New Roman" w:cs="Times New Roman"/>
                <w:sz w:val="24"/>
                <w:szCs w:val="24"/>
              </w:rPr>
              <w:t>4%)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A3797">
              <w:br/>
            </w:r>
            <w:r w:rsidRPr="00CA3797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CA379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D7E16" w:rsidRPr="00CA37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7D7E16" w:rsidP="007D7E16"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0</w:t>
            </w:r>
            <w:r w:rsidR="000B0751" w:rsidRPr="00CA379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0B0751" w:rsidRPr="00CA379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7D7E16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7D7E16" w:rsidP="007D7E16">
            <w:r>
              <w:rPr>
                <w:rFonts w:hAnsi="Times New Roman" w:cs="Times New Roman"/>
                <w:sz w:val="24"/>
                <w:szCs w:val="24"/>
              </w:rPr>
              <w:t>2</w:t>
            </w:r>
            <w:r w:rsidR="000B0751" w:rsidRPr="00CA379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  <w:r w:rsidR="000B0751" w:rsidRPr="00CA379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7D7E16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последние 5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A3797">
              <w:br/>
            </w:r>
            <w:r w:rsidRPr="00CA3797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CA379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7D7E16" w:rsidP="007D7E16">
            <w:r>
              <w:rPr>
                <w:rFonts w:hAnsi="Times New Roman" w:cs="Times New Roman"/>
                <w:sz w:val="24"/>
                <w:szCs w:val="24"/>
              </w:rPr>
              <w:t>9</w:t>
            </w:r>
            <w:r w:rsidR="000B0751" w:rsidRPr="00CA379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0B0751" w:rsidRPr="00CA379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7D7E16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применению в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образовательном процессе ФГОС, от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A3797">
              <w:br/>
            </w:r>
            <w:r w:rsidRPr="00CA3797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CA379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7D7E16" w:rsidP="007D7E16"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0B0751" w:rsidRPr="00CA379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89</w:t>
            </w:r>
            <w:r w:rsidR="000B0751" w:rsidRPr="00CA379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человек/чело</w:t>
            </w:r>
            <w:r w:rsidRPr="00CA3797">
              <w:br/>
            </w:r>
            <w:r w:rsidRPr="00CA3797">
              <w:rPr>
                <w:rFonts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373EDD" w:rsidRDefault="00373ED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0B0751" w:rsidRPr="00CA3797">
              <w:rPr>
                <w:rFonts w:hAnsi="Times New Roman" w:cs="Times New Roman"/>
                <w:sz w:val="24"/>
                <w:szCs w:val="24"/>
              </w:rPr>
              <w:t>/1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3032C" w:rsidRPr="00CA37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7D7E16" w:rsidRDefault="007D7E1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7D7E16" w:rsidRDefault="007D7E1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7D7E16" w:rsidRDefault="007D7E1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43032C" w:rsidRPr="00CA379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помещений, в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которых осуществляется</w:t>
            </w:r>
            <w:r w:rsidRPr="00CA3797">
              <w:rPr>
                <w:lang w:val="ru-RU"/>
              </w:rPr>
              <w:br/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образовательная деятельность, в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r w:rsidRPr="00CA3797">
              <w:rPr>
                <w:rFonts w:hAnsi="Times New Roman" w:cs="Times New Roman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7D7E16" w:rsidRDefault="00373ED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r w:rsidRPr="00CA3797">
              <w:rPr>
                <w:rFonts w:hAnsi="Times New Roman" w:cs="Times New Roman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373EDD" w:rsidRDefault="00373ED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25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3032C" w:rsidRPr="00CA37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373EDD" w:rsidRDefault="00373ED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r w:rsidRPr="00CA3797">
              <w:rPr>
                <w:rFonts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373EDD" w:rsidRDefault="00373ED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3032C" w:rsidRPr="00CA3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Pr>
              <w:rPr>
                <w:lang w:val="ru-RU"/>
              </w:rPr>
            </w:pP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физической активности и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игровой деятельности на</w:t>
            </w:r>
            <w:r w:rsidRPr="00CA3797">
              <w:rPr>
                <w:rFonts w:hAnsi="Times New Roman" w:cs="Times New Roman"/>
                <w:sz w:val="24"/>
                <w:szCs w:val="24"/>
              </w:rPr>
              <w:t> </w:t>
            </w:r>
            <w:r w:rsidRPr="00CA3797">
              <w:rPr>
                <w:rFonts w:hAnsi="Times New Roman" w:cs="Times New Roman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43032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C" w:rsidRPr="00CA3797" w:rsidRDefault="000B0751">
            <w:proofErr w:type="spellStart"/>
            <w:r w:rsidRPr="00CA3797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</w:tbl>
    <w:p w:rsidR="0043032C" w:rsidRPr="00CA3797" w:rsidRDefault="000B0751">
      <w:pPr>
        <w:rPr>
          <w:rFonts w:hAnsi="Times New Roman" w:cs="Times New Roman"/>
          <w:sz w:val="24"/>
          <w:szCs w:val="24"/>
          <w:lang w:val="ru-RU"/>
        </w:rPr>
      </w:pPr>
      <w:r w:rsidRPr="00CA3797">
        <w:rPr>
          <w:rFonts w:hAnsi="Times New Roman" w:cs="Times New Roman"/>
          <w:sz w:val="24"/>
          <w:szCs w:val="24"/>
          <w:lang w:val="ru-RU"/>
        </w:rPr>
        <w:t>Анализ показателей указывает на</w:t>
      </w:r>
      <w:r w:rsidRPr="00CA3797">
        <w:rPr>
          <w:rFonts w:hAnsi="Times New Roman" w:cs="Times New Roman"/>
          <w:sz w:val="24"/>
          <w:szCs w:val="24"/>
        </w:rPr>
        <w:t> </w:t>
      </w:r>
      <w:r w:rsidRPr="00CA3797">
        <w:rPr>
          <w:rFonts w:hAnsi="Times New Roman" w:cs="Times New Roman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 w:rsidRPr="00CA3797">
        <w:rPr>
          <w:rFonts w:hAnsi="Times New Roman" w:cs="Times New Roman"/>
          <w:sz w:val="24"/>
          <w:szCs w:val="24"/>
        </w:rPr>
        <w:t> </w:t>
      </w:r>
      <w:r w:rsidRPr="00CA3797">
        <w:rPr>
          <w:rFonts w:hAnsi="Times New Roman" w:cs="Times New Roman"/>
          <w:sz w:val="24"/>
          <w:szCs w:val="24"/>
          <w:lang w:val="ru-RU"/>
        </w:rPr>
        <w:t>СП</w:t>
      </w:r>
      <w:r w:rsidRPr="00CA3797">
        <w:rPr>
          <w:rFonts w:hAnsi="Times New Roman" w:cs="Times New Roman"/>
          <w:sz w:val="24"/>
          <w:szCs w:val="24"/>
        </w:rPr>
        <w:t> </w:t>
      </w:r>
      <w:r w:rsidRPr="00CA3797">
        <w:rPr>
          <w:rFonts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CA3797">
        <w:rPr>
          <w:rFonts w:hAnsi="Times New Roman" w:cs="Times New Roman"/>
          <w:sz w:val="24"/>
          <w:szCs w:val="24"/>
        </w:rPr>
        <w:t> </w:t>
      </w:r>
      <w:r w:rsidRPr="00CA3797">
        <w:rPr>
          <w:rFonts w:hAnsi="Times New Roman" w:cs="Times New Roman"/>
          <w:sz w:val="24"/>
          <w:szCs w:val="24"/>
          <w:lang w:val="ru-RU"/>
        </w:rPr>
        <w:t>организациям воспитания и</w:t>
      </w:r>
      <w:r w:rsidRPr="00CA3797">
        <w:rPr>
          <w:rFonts w:hAnsi="Times New Roman" w:cs="Times New Roman"/>
          <w:sz w:val="24"/>
          <w:szCs w:val="24"/>
        </w:rPr>
        <w:t> </w:t>
      </w:r>
      <w:r w:rsidRPr="00CA3797">
        <w:rPr>
          <w:rFonts w:hAnsi="Times New Roman" w:cs="Times New Roman"/>
          <w:sz w:val="24"/>
          <w:szCs w:val="24"/>
          <w:lang w:val="ru-RU"/>
        </w:rPr>
        <w:t>обучения, отдыха и</w:t>
      </w:r>
      <w:r w:rsidRPr="00CA3797">
        <w:rPr>
          <w:rFonts w:hAnsi="Times New Roman" w:cs="Times New Roman"/>
          <w:sz w:val="24"/>
          <w:szCs w:val="24"/>
        </w:rPr>
        <w:t> </w:t>
      </w:r>
      <w:r w:rsidRPr="00CA3797">
        <w:rPr>
          <w:rFonts w:hAnsi="Times New Roman" w:cs="Times New Roman"/>
          <w:sz w:val="24"/>
          <w:szCs w:val="24"/>
          <w:lang w:val="ru-RU"/>
        </w:rPr>
        <w:t>оздоровления детей и</w:t>
      </w:r>
      <w:r w:rsidRPr="00CA3797">
        <w:rPr>
          <w:rFonts w:hAnsi="Times New Roman" w:cs="Times New Roman"/>
          <w:sz w:val="24"/>
          <w:szCs w:val="24"/>
        </w:rPr>
        <w:t> </w:t>
      </w:r>
      <w:r w:rsidRPr="00CA3797">
        <w:rPr>
          <w:rFonts w:hAnsi="Times New Roman" w:cs="Times New Roman"/>
          <w:sz w:val="24"/>
          <w:szCs w:val="24"/>
          <w:lang w:val="ru-RU"/>
        </w:rPr>
        <w:t>молодежи» и</w:t>
      </w:r>
      <w:r w:rsidRPr="00CA3797">
        <w:rPr>
          <w:rFonts w:hAnsi="Times New Roman" w:cs="Times New Roman"/>
          <w:sz w:val="24"/>
          <w:szCs w:val="24"/>
        </w:rPr>
        <w:t> </w:t>
      </w:r>
      <w:r w:rsidRPr="00CA3797">
        <w:rPr>
          <w:rFonts w:hAnsi="Times New Roman" w:cs="Times New Roman"/>
          <w:sz w:val="24"/>
          <w:szCs w:val="24"/>
          <w:lang w:val="ru-RU"/>
        </w:rPr>
        <w:t>позволяет реализовывать образовательные программы в</w:t>
      </w:r>
      <w:r w:rsidRPr="00CA3797">
        <w:rPr>
          <w:rFonts w:hAnsi="Times New Roman" w:cs="Times New Roman"/>
          <w:sz w:val="24"/>
          <w:szCs w:val="24"/>
        </w:rPr>
        <w:t> </w:t>
      </w:r>
      <w:r w:rsidRPr="00CA3797">
        <w:rPr>
          <w:rFonts w:hAnsi="Times New Roman" w:cs="Times New Roman"/>
          <w:sz w:val="24"/>
          <w:szCs w:val="24"/>
          <w:lang w:val="ru-RU"/>
        </w:rPr>
        <w:t>полном объеме в</w:t>
      </w:r>
      <w:r w:rsidRPr="00CA3797">
        <w:rPr>
          <w:rFonts w:hAnsi="Times New Roman" w:cs="Times New Roman"/>
          <w:sz w:val="24"/>
          <w:szCs w:val="24"/>
        </w:rPr>
        <w:t> </w:t>
      </w:r>
      <w:r w:rsidRPr="00CA3797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CA3797">
        <w:rPr>
          <w:rFonts w:hAnsi="Times New Roman" w:cs="Times New Roman"/>
          <w:sz w:val="24"/>
          <w:szCs w:val="24"/>
        </w:rPr>
        <w:t> </w:t>
      </w:r>
      <w:r w:rsidRPr="00CA3797">
        <w:rPr>
          <w:rFonts w:hAnsi="Times New Roman" w:cs="Times New Roman"/>
          <w:sz w:val="24"/>
          <w:szCs w:val="24"/>
          <w:lang w:val="ru-RU"/>
        </w:rPr>
        <w:t>ФГОС ДО.</w:t>
      </w:r>
    </w:p>
    <w:p w:rsidR="0043032C" w:rsidRPr="00CA3797" w:rsidRDefault="000B0751">
      <w:pPr>
        <w:rPr>
          <w:rFonts w:hAnsi="Times New Roman" w:cs="Times New Roman"/>
          <w:sz w:val="24"/>
          <w:szCs w:val="24"/>
          <w:lang w:val="ru-RU"/>
        </w:rPr>
      </w:pPr>
      <w:r w:rsidRPr="00CA3797">
        <w:rPr>
          <w:rFonts w:hAnsi="Times New Roman" w:cs="Times New Roman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CA3797">
        <w:rPr>
          <w:rFonts w:hAnsi="Times New Roman" w:cs="Times New Roman"/>
          <w:sz w:val="24"/>
          <w:szCs w:val="24"/>
        </w:rPr>
        <w:t> </w:t>
      </w:r>
      <w:r w:rsidRPr="00CA3797">
        <w:rPr>
          <w:rFonts w:hAnsi="Times New Roman" w:cs="Times New Roman"/>
          <w:sz w:val="24"/>
          <w:szCs w:val="24"/>
          <w:lang w:val="ru-RU"/>
        </w:rPr>
        <w:t>иных работников, которые имеют высокую квалификацию и</w:t>
      </w:r>
      <w:r w:rsidRPr="00CA3797">
        <w:rPr>
          <w:rFonts w:hAnsi="Times New Roman" w:cs="Times New Roman"/>
          <w:sz w:val="24"/>
          <w:szCs w:val="24"/>
        </w:rPr>
        <w:t> </w:t>
      </w:r>
      <w:r w:rsidRPr="00CA3797">
        <w:rPr>
          <w:rFonts w:hAnsi="Times New Roman" w:cs="Times New Roman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43032C" w:rsidRPr="00CA3797" w:rsidSect="00C93073">
      <w:pgSz w:w="11907" w:h="16839"/>
      <w:pgMar w:top="720" w:right="720" w:bottom="72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otham Pro">
    <w:altName w:val="Times New Roman"/>
    <w:charset w:val="CC"/>
    <w:family w:val="auto"/>
    <w:pitch w:val="variable"/>
    <w:sig w:usb0="00000000" w:usb1="5000204A" w:usb2="00000000" w:usb3="00000000" w:csb0="0000003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63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621B7"/>
    <w:multiLevelType w:val="multilevel"/>
    <w:tmpl w:val="2EE4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16A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B2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C7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01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E48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40810"/>
    <w:multiLevelType w:val="hybridMultilevel"/>
    <w:tmpl w:val="B60A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11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871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6F37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9E6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04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A0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07384"/>
    <w:multiLevelType w:val="hybridMultilevel"/>
    <w:tmpl w:val="CB1C9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34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495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F66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872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16B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20"/>
  </w:num>
  <w:num w:numId="4">
    <w:abstractNumId w:val="1"/>
  </w:num>
  <w:num w:numId="5">
    <w:abstractNumId w:val="14"/>
  </w:num>
  <w:num w:numId="6">
    <w:abstractNumId w:val="19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13"/>
  </w:num>
  <w:num w:numId="14">
    <w:abstractNumId w:val="17"/>
  </w:num>
  <w:num w:numId="15">
    <w:abstractNumId w:val="11"/>
  </w:num>
  <w:num w:numId="16">
    <w:abstractNumId w:val="16"/>
  </w:num>
  <w:num w:numId="17">
    <w:abstractNumId w:val="18"/>
  </w:num>
  <w:num w:numId="18">
    <w:abstractNumId w:val="2"/>
  </w:num>
  <w:num w:numId="19">
    <w:abstractNumId w:val="0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66D4"/>
    <w:rsid w:val="000174F8"/>
    <w:rsid w:val="00052310"/>
    <w:rsid w:val="00053B9D"/>
    <w:rsid w:val="00096981"/>
    <w:rsid w:val="000B0751"/>
    <w:rsid w:val="000C70B6"/>
    <w:rsid w:val="001A080A"/>
    <w:rsid w:val="001A6006"/>
    <w:rsid w:val="00236E65"/>
    <w:rsid w:val="00265390"/>
    <w:rsid w:val="002B177C"/>
    <w:rsid w:val="002D33B1"/>
    <w:rsid w:val="002D3591"/>
    <w:rsid w:val="002F6681"/>
    <w:rsid w:val="00311178"/>
    <w:rsid w:val="0033627B"/>
    <w:rsid w:val="003514A0"/>
    <w:rsid w:val="00373EDD"/>
    <w:rsid w:val="003E41C5"/>
    <w:rsid w:val="003E427D"/>
    <w:rsid w:val="003E5CA8"/>
    <w:rsid w:val="004012F3"/>
    <w:rsid w:val="00412C28"/>
    <w:rsid w:val="00415253"/>
    <w:rsid w:val="0041760D"/>
    <w:rsid w:val="0043032C"/>
    <w:rsid w:val="00431F74"/>
    <w:rsid w:val="00465368"/>
    <w:rsid w:val="004B327A"/>
    <w:rsid w:val="004C15F2"/>
    <w:rsid w:val="004C248B"/>
    <w:rsid w:val="004E6EBD"/>
    <w:rsid w:val="004F7E17"/>
    <w:rsid w:val="00581F88"/>
    <w:rsid w:val="00584E60"/>
    <w:rsid w:val="005A05CE"/>
    <w:rsid w:val="005D3C63"/>
    <w:rsid w:val="006141B0"/>
    <w:rsid w:val="00653AF6"/>
    <w:rsid w:val="0069642B"/>
    <w:rsid w:val="006B7FF7"/>
    <w:rsid w:val="006D0C10"/>
    <w:rsid w:val="006E7045"/>
    <w:rsid w:val="006F52A7"/>
    <w:rsid w:val="007941AB"/>
    <w:rsid w:val="007A04B2"/>
    <w:rsid w:val="007C629D"/>
    <w:rsid w:val="007D7E16"/>
    <w:rsid w:val="007E788F"/>
    <w:rsid w:val="00850013"/>
    <w:rsid w:val="008C073C"/>
    <w:rsid w:val="00933012"/>
    <w:rsid w:val="009365D4"/>
    <w:rsid w:val="009B4783"/>
    <w:rsid w:val="009D5873"/>
    <w:rsid w:val="00A022C8"/>
    <w:rsid w:val="00A17EA9"/>
    <w:rsid w:val="00A2316C"/>
    <w:rsid w:val="00A33032"/>
    <w:rsid w:val="00A449B5"/>
    <w:rsid w:val="00A76F6F"/>
    <w:rsid w:val="00A97607"/>
    <w:rsid w:val="00AA2060"/>
    <w:rsid w:val="00AB156E"/>
    <w:rsid w:val="00AF1590"/>
    <w:rsid w:val="00B076FA"/>
    <w:rsid w:val="00B73A5A"/>
    <w:rsid w:val="00B769EA"/>
    <w:rsid w:val="00BD20A7"/>
    <w:rsid w:val="00BD3FD7"/>
    <w:rsid w:val="00BE659B"/>
    <w:rsid w:val="00C639AD"/>
    <w:rsid w:val="00C93073"/>
    <w:rsid w:val="00CA3797"/>
    <w:rsid w:val="00CB5ECB"/>
    <w:rsid w:val="00CE513A"/>
    <w:rsid w:val="00D11378"/>
    <w:rsid w:val="00E1692D"/>
    <w:rsid w:val="00E438A1"/>
    <w:rsid w:val="00E871E3"/>
    <w:rsid w:val="00EA769B"/>
    <w:rsid w:val="00F01E19"/>
    <w:rsid w:val="00F54EE5"/>
    <w:rsid w:val="00F7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E962"/>
  <w15:docId w15:val="{323D0098-0E90-4FA4-BC45-F5991DE2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53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1590"/>
    <w:pPr>
      <w:keepNext/>
      <w:keepLines/>
      <w:spacing w:before="4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1692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E1692D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No Spacing"/>
    <w:link w:val="a6"/>
    <w:uiPriority w:val="1"/>
    <w:qFormat/>
    <w:rsid w:val="00E1692D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E1692D"/>
    <w:rPr>
      <w:rFonts w:ascii="Calibri" w:eastAsia="Times New Roman" w:hAnsi="Calibri" w:cs="Times New Roman"/>
      <w:lang w:val="ru-RU"/>
    </w:rPr>
  </w:style>
  <w:style w:type="paragraph" w:styleId="a7">
    <w:name w:val="Body Text"/>
    <w:basedOn w:val="a"/>
    <w:link w:val="a8"/>
    <w:uiPriority w:val="99"/>
    <w:rsid w:val="0041760D"/>
    <w:pPr>
      <w:widowControl w:val="0"/>
      <w:suppressAutoHyphens/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4176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3627B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table" w:styleId="aa">
    <w:name w:val="Table Grid"/>
    <w:basedOn w:val="a1"/>
    <w:uiPriority w:val="59"/>
    <w:rsid w:val="0033627B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3627B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3627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F1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d">
    <w:name w:val="Содержимое таблицы"/>
    <w:basedOn w:val="a"/>
    <w:rsid w:val="00581F88"/>
    <w:pPr>
      <w:widowControl w:val="0"/>
      <w:suppressLineNumbers/>
      <w:suppressAutoHyphens/>
      <w:spacing w:before="0" w:beforeAutospacing="0" w:after="0" w:afterAutospacing="0"/>
    </w:pPr>
    <w:rPr>
      <w:rFonts w:ascii="Arial" w:eastAsia="Lucida Sans Unicode" w:hAnsi="Arial" w:cs="Times New Roman"/>
      <w:kern w:val="2"/>
      <w:sz w:val="20"/>
      <w:szCs w:val="24"/>
      <w:lang w:val="ru-RU" w:eastAsia="ar-SA"/>
    </w:rPr>
  </w:style>
  <w:style w:type="table" w:customStyle="1" w:styleId="21">
    <w:name w:val="Сетка таблицы2"/>
    <w:basedOn w:val="a1"/>
    <w:next w:val="aa"/>
    <w:uiPriority w:val="59"/>
    <w:rsid w:val="009365D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kovrovo_schoo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4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aseline="0"/>
              <a:t>Квалификационные категории</a:t>
            </a:r>
          </a:p>
        </c:rich>
      </c:tx>
      <c:layout>
        <c:manualLayout>
          <c:xMode val="edge"/>
          <c:yMode val="edge"/>
          <c:x val="0.26310391363022945"/>
          <c:y val="4.5454545454545456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5077105575326216E-2"/>
          <c:y val="0.26467788117394414"/>
          <c:w val="0.63841865852177726"/>
          <c:h val="0.602462419470293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</c:v>
                </c:pt>
              </c:strCache>
            </c:strRef>
          </c:tx>
          <c:explosion val="25"/>
          <c:dLbls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6E8-4A3A-8687-C9BDEB850AA2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6E8-4A3A-8687-C9BDEB850AA2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4"/>
                <c:pt idx="0">
                  <c:v>I категория</c:v>
                </c:pt>
                <c:pt idx="1">
                  <c:v>соответствие занимаемой должности</c:v>
                </c:pt>
                <c:pt idx="2">
                  <c:v>не имеют категорию</c:v>
                </c:pt>
                <c:pt idx="3">
                  <c:v>работники с высшей категорией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E8-4A3A-8687-C9BDEB850A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4"/>
                <c:pt idx="0">
                  <c:v>I категория</c:v>
                </c:pt>
                <c:pt idx="1">
                  <c:v>соответствие занимаемой должности</c:v>
                </c:pt>
                <c:pt idx="2">
                  <c:v>не имеют категорию</c:v>
                </c:pt>
                <c:pt idx="3">
                  <c:v>работники с высшей категорией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36E8-4A3A-8687-C9BDEB850A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4"/>
                <c:pt idx="0">
                  <c:v>I категория</c:v>
                </c:pt>
                <c:pt idx="1">
                  <c:v>соответствие занимаемой должности</c:v>
                </c:pt>
                <c:pt idx="2">
                  <c:v>не имеют категорию</c:v>
                </c:pt>
                <c:pt idx="3">
                  <c:v>работники с высшей категорией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36E8-4A3A-8687-C9BDEB850AA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4"/>
                <c:pt idx="0">
                  <c:v>I категория</c:v>
                </c:pt>
                <c:pt idx="1">
                  <c:v>соответствие занимаемой должности</c:v>
                </c:pt>
                <c:pt idx="2">
                  <c:v>не имеют категорию</c:v>
                </c:pt>
                <c:pt idx="3">
                  <c:v>работники с высшей категорией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3-36E8-4A3A-8687-C9BDEB850AA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4"/>
                <c:pt idx="0">
                  <c:v>I категория</c:v>
                </c:pt>
                <c:pt idx="1">
                  <c:v>соответствие занимаемой должности</c:v>
                </c:pt>
                <c:pt idx="2">
                  <c:v>не имеют категорию</c:v>
                </c:pt>
                <c:pt idx="3">
                  <c:v>работники с высшей категорией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4-36E8-4A3A-8687-C9BDEB850AA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4"/>
                <c:pt idx="0">
                  <c:v>I категория</c:v>
                </c:pt>
                <c:pt idx="1">
                  <c:v>соответствие занимаемой должности</c:v>
                </c:pt>
                <c:pt idx="2">
                  <c:v>не имеют категорию</c:v>
                </c:pt>
                <c:pt idx="3">
                  <c:v>работники с высшей категорией</c:v>
                </c:pt>
              </c:strCache>
            </c:strRef>
          </c:cat>
          <c:val>
            <c:numRef>
              <c:f>Лист1!$G$2:$G$13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5-36E8-4A3A-8687-C9BDEB850AA2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4"/>
                <c:pt idx="0">
                  <c:v>I категория</c:v>
                </c:pt>
                <c:pt idx="1">
                  <c:v>соответствие занимаемой должности</c:v>
                </c:pt>
                <c:pt idx="2">
                  <c:v>не имеют категорию</c:v>
                </c:pt>
                <c:pt idx="3">
                  <c:v>работники с высшей категорией</c:v>
                </c:pt>
              </c:strCache>
            </c:strRef>
          </c:cat>
          <c:val>
            <c:numRef>
              <c:f>Лист1!$H$2:$H$13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6-36E8-4A3A-8687-C9BDEB850A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617927967337416"/>
          <c:y val="0.30257896867369227"/>
          <c:w val="0.33229078436908532"/>
          <c:h val="0.69742125984251968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1"/>
          <c:order val="0"/>
          <c:tx>
            <c:strRef>
              <c:f>Лист1!$A$1</c:f>
              <c:strCache>
                <c:ptCount val="1"/>
                <c:pt idx="0">
                  <c:v> </c:v>
                </c:pt>
              </c:strCache>
            </c:strRef>
          </c:tx>
          <c:invertIfNegative val="0"/>
          <c:val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57-4A1C-97BE-AF5FF246D80E}"/>
            </c:ext>
          </c:extLst>
        </c:ser>
        <c:ser>
          <c:idx val="2"/>
          <c:order val="1"/>
          <c:tx>
            <c:strRef>
              <c:f>Лист1!$B$1</c:f>
              <c:strCache>
                <c:ptCount val="1"/>
                <c:pt idx="0">
                  <c:v> 0-10 лет</c:v>
                </c:pt>
              </c:strCache>
            </c:strRef>
          </c:tx>
          <c:invertIfNegative val="0"/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57-4A1C-97BE-AF5FF246D80E}"/>
            </c:ext>
          </c:extLst>
        </c:ser>
        <c:ser>
          <c:idx val="0"/>
          <c:order val="2"/>
          <c:tx>
            <c:strRef>
              <c:f>Лист1!$C$1</c:f>
              <c:strCache>
                <c:ptCount val="1"/>
                <c:pt idx="0">
                  <c:v>10-20лет</c:v>
                </c:pt>
              </c:strCache>
            </c:strRef>
          </c:tx>
          <c:invertIfNegative val="0"/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57-4A1C-97BE-AF5FF246D80E}"/>
            </c:ext>
          </c:extLst>
        </c:ser>
        <c:ser>
          <c:idx val="3"/>
          <c:order val="3"/>
          <c:tx>
            <c:strRef>
              <c:f>Лист1!$D$1</c:f>
              <c:strCache>
                <c:ptCount val="1"/>
                <c:pt idx="0">
                  <c:v>20-30 лет</c:v>
                </c:pt>
              </c:strCache>
            </c:strRef>
          </c:tx>
          <c:invertIfNegative val="0"/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57-4A1C-97BE-AF5FF246D80E}"/>
            </c:ext>
          </c:extLst>
        </c:ser>
        <c:ser>
          <c:idx val="4"/>
          <c:order val="4"/>
          <c:tx>
            <c:strRef>
              <c:f>Лист1!$E$1</c:f>
              <c:strCache>
                <c:ptCount val="1"/>
                <c:pt idx="0">
                  <c:v>свыше 30 лет</c:v>
                </c:pt>
              </c:strCache>
            </c:strRef>
          </c:tx>
          <c:invertIfNegative val="0"/>
          <c:val>
            <c:numRef>
              <c:f>Лист1!$E$2:$E$5</c:f>
              <c:numCache>
                <c:formatCode>General</c:formatCode>
                <c:ptCount val="4"/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A57-4A1C-97BE-AF5FF246D8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9917440"/>
        <c:axId val="59918976"/>
        <c:axId val="0"/>
      </c:bar3DChart>
      <c:catAx>
        <c:axId val="59917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918976"/>
        <c:crosses val="autoZero"/>
        <c:auto val="1"/>
        <c:lblAlgn val="ctr"/>
        <c:lblOffset val="100"/>
        <c:noMultiLvlLbl val="0"/>
      </c:catAx>
      <c:valAx>
        <c:axId val="59918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917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8758924923303"/>
          <c:y val="1.6496486326306001E-2"/>
          <c:w val="0.14001592808814464"/>
          <c:h val="0.8723833714334094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14</Pages>
  <Words>5049</Words>
  <Characters>28784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dc:description>Подготовлено экспертами Актион-МЦФЭР</dc:description>
  <cp:lastModifiedBy>Заведующий</cp:lastModifiedBy>
  <cp:revision>8</cp:revision>
  <dcterms:created xsi:type="dcterms:W3CDTF">2023-04-13T16:11:00Z</dcterms:created>
  <dcterms:modified xsi:type="dcterms:W3CDTF">2023-04-18T08:47:00Z</dcterms:modified>
</cp:coreProperties>
</file>