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7D53C3" w:rsidRDefault="007D53C3" w:rsidP="007D53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7D53C3" w:rsidRDefault="007D53C3" w:rsidP="007D53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7D53C3" w:rsidRDefault="007D53C3" w:rsidP="007D53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7D53C3" w:rsidRDefault="007D53C3" w:rsidP="007D53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7D53C3" w:rsidRDefault="00694431" w:rsidP="007D53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протокол № 1 от «31</w:t>
      </w:r>
      <w:r w:rsidR="007D53C3">
        <w:rPr>
          <w:rFonts w:ascii="Times New Roman" w:hAnsi="Times New Roman"/>
        </w:rPr>
        <w:t xml:space="preserve">» </w:t>
      </w:r>
      <w:r w:rsidR="007D53C3">
        <w:rPr>
          <w:rFonts w:ascii="Times New Roman" w:hAnsi="Times New Roman"/>
          <w:u w:val="single"/>
        </w:rPr>
        <w:t>августа</w:t>
      </w:r>
      <w:r w:rsidR="0048664F">
        <w:rPr>
          <w:rFonts w:ascii="Times New Roman" w:hAnsi="Times New Roman"/>
        </w:rPr>
        <w:t xml:space="preserve"> 2022</w:t>
      </w:r>
      <w:r w:rsidR="007D53C3">
        <w:rPr>
          <w:rFonts w:ascii="Times New Roman" w:hAnsi="Times New Roman"/>
        </w:rPr>
        <w:t xml:space="preserve"> г.                                                    №</w:t>
      </w:r>
      <w:r>
        <w:rPr>
          <w:rFonts w:ascii="Times New Roman" w:hAnsi="Times New Roman"/>
        </w:rPr>
        <w:t xml:space="preserve">  </w:t>
      </w:r>
      <w:r w:rsidR="00E04613">
        <w:rPr>
          <w:rFonts w:ascii="Times New Roman" w:hAnsi="Times New Roman"/>
        </w:rPr>
        <w:t>6</w:t>
      </w:r>
      <w:r w:rsidR="00E24D6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от «</w:t>
      </w:r>
      <w:r w:rsidR="00E04613">
        <w:rPr>
          <w:rFonts w:ascii="Times New Roman" w:hAnsi="Times New Roman"/>
        </w:rPr>
        <w:t>31</w:t>
      </w:r>
      <w:bookmarkStart w:id="0" w:name="_GoBack"/>
      <w:bookmarkEnd w:id="0"/>
      <w:r w:rsidR="007D53C3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 w:rsidR="0048664F">
        <w:rPr>
          <w:rFonts w:ascii="Times New Roman" w:hAnsi="Times New Roman"/>
        </w:rPr>
        <w:t xml:space="preserve"> 2022</w:t>
      </w:r>
      <w:r w:rsidR="007D53C3">
        <w:rPr>
          <w:rFonts w:ascii="Times New Roman" w:hAnsi="Times New Roman"/>
        </w:rPr>
        <w:t xml:space="preserve"> г.                                        </w:t>
      </w:r>
    </w:p>
    <w:p w:rsidR="00555401" w:rsidRDefault="00555401" w:rsidP="0055540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AF0175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237C47" w:rsidRDefault="00237C47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 «Социально-коммуникативное развитие»</w:t>
      </w:r>
    </w:p>
    <w:p w:rsidR="001A4100" w:rsidRDefault="0082480E" w:rsidP="00EF151B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</w:t>
      </w:r>
      <w:r w:rsidR="00720C6E">
        <w:rPr>
          <w:rFonts w:ascii="Times New Roman" w:hAnsi="Times New Roman"/>
          <w:b/>
          <w:bCs/>
          <w:sz w:val="44"/>
          <w:szCs w:val="32"/>
        </w:rPr>
        <w:t>одуль</w:t>
      </w:r>
      <w:r w:rsidR="001A4100">
        <w:rPr>
          <w:rFonts w:ascii="Times New Roman" w:hAnsi="Times New Roman"/>
          <w:b/>
          <w:bCs/>
          <w:sz w:val="44"/>
          <w:szCs w:val="32"/>
        </w:rPr>
        <w:t xml:space="preserve"> </w:t>
      </w:r>
      <w:r>
        <w:rPr>
          <w:rFonts w:ascii="Times New Roman" w:hAnsi="Times New Roman"/>
          <w:b/>
          <w:bCs/>
          <w:sz w:val="44"/>
          <w:szCs w:val="32"/>
        </w:rPr>
        <w:t>«П</w:t>
      </w:r>
      <w:r w:rsidR="001A4100" w:rsidRPr="001A4100">
        <w:rPr>
          <w:rFonts w:ascii="Times New Roman" w:hAnsi="Times New Roman"/>
          <w:b/>
          <w:bCs/>
          <w:sz w:val="44"/>
          <w:szCs w:val="32"/>
        </w:rPr>
        <w:t>ознани</w:t>
      </w:r>
      <w:r w:rsidR="00720C6E">
        <w:rPr>
          <w:rFonts w:ascii="Times New Roman" w:hAnsi="Times New Roman"/>
          <w:b/>
          <w:bCs/>
          <w:sz w:val="44"/>
          <w:szCs w:val="32"/>
        </w:rPr>
        <w:t>е</w:t>
      </w:r>
      <w:r w:rsidR="00027456">
        <w:rPr>
          <w:rFonts w:ascii="Times New Roman" w:hAnsi="Times New Roman"/>
          <w:b/>
          <w:bCs/>
          <w:sz w:val="44"/>
          <w:szCs w:val="32"/>
        </w:rPr>
        <w:t xml:space="preserve"> </w:t>
      </w:r>
      <w:r w:rsidR="001A4100" w:rsidRPr="001A4100">
        <w:rPr>
          <w:rFonts w:ascii="Times New Roman" w:hAnsi="Times New Roman"/>
          <w:b/>
          <w:bCs/>
          <w:sz w:val="44"/>
          <w:szCs w:val="32"/>
        </w:rPr>
        <w:t>предметного мира, ОБЖ</w:t>
      </w:r>
      <w:r>
        <w:rPr>
          <w:rFonts w:ascii="Times New Roman" w:hAnsi="Times New Roman"/>
          <w:b/>
          <w:bCs/>
          <w:sz w:val="44"/>
          <w:szCs w:val="32"/>
        </w:rPr>
        <w:t>»</w:t>
      </w:r>
      <w:r w:rsidR="001A4100">
        <w:rPr>
          <w:rFonts w:ascii="Times New Roman" w:hAnsi="Times New Roman"/>
          <w:sz w:val="20"/>
          <w:szCs w:val="20"/>
        </w:rPr>
        <w:t xml:space="preserve">  </w:t>
      </w:r>
    </w:p>
    <w:p w:rsidR="00EF151B" w:rsidRPr="0075547B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</w:t>
      </w:r>
      <w:r w:rsidRPr="0075547B">
        <w:rPr>
          <w:rFonts w:ascii="Times New Roman" w:hAnsi="Times New Roman"/>
          <w:b/>
          <w:sz w:val="36"/>
          <w:szCs w:val="28"/>
        </w:rPr>
        <w:t xml:space="preserve"> год обучения)</w:t>
      </w:r>
    </w:p>
    <w:p w:rsidR="00EF151B" w:rsidRPr="00130267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055A0" w:rsidRDefault="00C705A1" w:rsidP="000055A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55A0" w:rsidRPr="001A4100" w:rsidRDefault="0048664F" w:rsidP="000055A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1A4100" w:rsidRPr="001A4100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="001A4100" w:rsidRPr="001A4100">
        <w:rPr>
          <w:rFonts w:ascii="Times New Roman" w:hAnsi="Times New Roman"/>
          <w:sz w:val="28"/>
          <w:szCs w:val="28"/>
        </w:rPr>
        <w:t xml:space="preserve"> учебный год</w:t>
      </w:r>
    </w:p>
    <w:p w:rsidR="000055A0" w:rsidRDefault="000055A0" w:rsidP="000055A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85D2E" w:rsidRDefault="000055A0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  <w:r w:rsidR="0048664F">
        <w:rPr>
          <w:rFonts w:ascii="Times New Roman" w:eastAsia="Times New Roman" w:hAnsi="Times New Roman"/>
          <w:sz w:val="28"/>
          <w:szCs w:val="28"/>
          <w:lang w:eastAsia="ru-RU"/>
        </w:rPr>
        <w:t>Лебедева Н.А</w:t>
      </w: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0055A0" w:rsidRPr="004E3E31" w:rsidRDefault="00A85D2E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4F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98034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F151B" w:rsidRDefault="00EF151B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1B" w:rsidRDefault="00EF151B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6A">
        <w:rPr>
          <w:rFonts w:ascii="Times New Roman" w:hAnsi="Times New Roman"/>
          <w:sz w:val="28"/>
          <w:szCs w:val="28"/>
        </w:rPr>
        <w:t>п. Коврово</w:t>
      </w: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Default="0048664F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EF151B">
        <w:rPr>
          <w:rFonts w:ascii="Times New Roman" w:hAnsi="Times New Roman"/>
          <w:sz w:val="28"/>
          <w:szCs w:val="28"/>
        </w:rPr>
        <w:t>г.</w:t>
      </w:r>
    </w:p>
    <w:p w:rsidR="00A85D2E" w:rsidRDefault="00A85D2E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5A1" w:rsidRDefault="00C705A1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5A1" w:rsidRDefault="00C705A1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>СОДЕРЖАНИЕ</w:t>
      </w: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305AFF" w:rsidTr="006D2D28">
        <w:trPr>
          <w:trHeight w:val="39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FF" w:rsidRDefault="00305AFF" w:rsidP="006D2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FF" w:rsidRDefault="00305AFF" w:rsidP="006D2D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305AFF" w:rsidTr="006D2D28">
        <w:trPr>
          <w:trHeight w:val="3816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FF" w:rsidRDefault="00305AFF" w:rsidP="006D2D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305AFF" w:rsidRDefault="00305AFF" w:rsidP="006D2D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305AFF" w:rsidRDefault="00305AFF" w:rsidP="006D2D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 w:rsidR="00305AFF" w:rsidRDefault="00305AFF" w:rsidP="006D2D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305AFF" w:rsidRDefault="00305AFF" w:rsidP="006D2D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710DD6" w:rsidRPr="00710DD6" w:rsidRDefault="00710DD6" w:rsidP="00710DD6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710DD6">
              <w:rPr>
                <w:rFonts w:ascii="Times New Roman" w:eastAsia="Times New Roman" w:hAnsi="Times New Roman"/>
                <w:b/>
                <w:sz w:val="24"/>
              </w:rPr>
              <w:t>5.1. Список литературы</w:t>
            </w:r>
          </w:p>
          <w:p w:rsidR="00710DD6" w:rsidRDefault="00710DD6" w:rsidP="006D2D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FF" w:rsidRDefault="00305AFF" w:rsidP="006D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05AFF" w:rsidRDefault="00305AFF" w:rsidP="006D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05AFF" w:rsidRDefault="00305AFF" w:rsidP="006D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05AFF" w:rsidRDefault="00305AFF" w:rsidP="006D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305AFF" w:rsidRDefault="00305AFF" w:rsidP="006D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710DD6" w:rsidRDefault="00710DD6" w:rsidP="006D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0DD6" w:rsidRDefault="00710DD6" w:rsidP="006D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05AFF" w:rsidRPr="00F75EF7" w:rsidRDefault="00305AFF" w:rsidP="00EF1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Pr="00B953E1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AFF" w:rsidRPr="00B953E1" w:rsidRDefault="00305AFF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83" w:rsidRPr="00374366" w:rsidRDefault="00374366" w:rsidP="00BE77A0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3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2A83" w:rsidRPr="0037436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D2A83" w:rsidRDefault="00DD2A83" w:rsidP="00720C6E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4F0243">
        <w:rPr>
          <w:rFonts w:ascii="Times New Roman" w:hAnsi="Times New Roman"/>
          <w:sz w:val="24"/>
          <w:szCs w:val="28"/>
        </w:rPr>
        <w:t xml:space="preserve">Рабочая программа (далее </w:t>
      </w:r>
      <w:r w:rsidR="00636DAE">
        <w:rPr>
          <w:rFonts w:ascii="Times New Roman" w:hAnsi="Times New Roman"/>
          <w:sz w:val="24"/>
          <w:szCs w:val="28"/>
        </w:rPr>
        <w:t xml:space="preserve">- Программа) по </w:t>
      </w:r>
      <w:r w:rsidR="001A4100">
        <w:rPr>
          <w:rFonts w:ascii="Times New Roman" w:hAnsi="Times New Roman"/>
          <w:sz w:val="24"/>
          <w:szCs w:val="28"/>
        </w:rPr>
        <w:t>познанию-предмет</w:t>
      </w:r>
      <w:r w:rsidR="001A4100" w:rsidRPr="001A4100">
        <w:rPr>
          <w:rFonts w:ascii="Times New Roman" w:hAnsi="Times New Roman"/>
          <w:sz w:val="24"/>
          <w:szCs w:val="28"/>
        </w:rPr>
        <w:t xml:space="preserve">ного мира, ОБЖ  </w:t>
      </w:r>
      <w:r w:rsidR="001A4100">
        <w:rPr>
          <w:rFonts w:ascii="Times New Roman" w:hAnsi="Times New Roman"/>
          <w:sz w:val="24"/>
          <w:szCs w:val="28"/>
        </w:rPr>
        <w:t>для</w:t>
      </w:r>
      <w:r w:rsidR="00636DAE">
        <w:rPr>
          <w:rFonts w:ascii="Times New Roman" w:hAnsi="Times New Roman"/>
          <w:sz w:val="24"/>
          <w:szCs w:val="28"/>
        </w:rPr>
        <w:t xml:space="preserve"> детей 4-5</w:t>
      </w:r>
      <w:r w:rsidRPr="004F0243">
        <w:rPr>
          <w:rFonts w:ascii="Times New Roman" w:hAnsi="Times New Roman"/>
          <w:sz w:val="24"/>
          <w:szCs w:val="28"/>
        </w:rPr>
        <w:t xml:space="preserve"> лет </w:t>
      </w:r>
      <w:r w:rsidR="001A4100">
        <w:rPr>
          <w:rFonts w:ascii="Times New Roman" w:hAnsi="Times New Roman"/>
          <w:sz w:val="24"/>
          <w:szCs w:val="28"/>
        </w:rPr>
        <w:t>является составной частью</w:t>
      </w:r>
      <w:r w:rsidRPr="0053350B">
        <w:rPr>
          <w:rFonts w:ascii="Times New Roman" w:hAnsi="Times New Roman"/>
          <w:sz w:val="24"/>
          <w:szCs w:val="28"/>
        </w:rPr>
        <w:t xml:space="preserve"> основной образовательной программ</w:t>
      </w:r>
      <w:r w:rsidR="001A4100">
        <w:rPr>
          <w:rFonts w:ascii="Times New Roman" w:hAnsi="Times New Roman"/>
          <w:sz w:val="24"/>
          <w:szCs w:val="28"/>
        </w:rPr>
        <w:t>ы</w:t>
      </w:r>
      <w:r w:rsidR="002F02BE">
        <w:rPr>
          <w:rFonts w:ascii="Times New Roman" w:hAnsi="Times New Roman"/>
          <w:sz w:val="24"/>
          <w:szCs w:val="28"/>
        </w:rPr>
        <w:t xml:space="preserve"> </w:t>
      </w:r>
      <w:r w:rsidRPr="0053350B">
        <w:rPr>
          <w:rFonts w:ascii="Times New Roman" w:hAnsi="Times New Roman"/>
          <w:sz w:val="24"/>
          <w:szCs w:val="28"/>
        </w:rPr>
        <w:t>дошкольного образования</w:t>
      </w:r>
      <w:r w:rsidR="001A4100">
        <w:rPr>
          <w:rFonts w:ascii="Times New Roman" w:hAnsi="Times New Roman"/>
          <w:sz w:val="24"/>
          <w:szCs w:val="28"/>
        </w:rPr>
        <w:t xml:space="preserve"> МАДОУ детский сад «Солнышко»</w:t>
      </w:r>
      <w:r w:rsidR="00EA0793">
        <w:rPr>
          <w:rFonts w:ascii="Times New Roman" w:hAnsi="Times New Roman"/>
          <w:sz w:val="24"/>
          <w:szCs w:val="28"/>
        </w:rPr>
        <w:t>,</w:t>
      </w:r>
      <w:r w:rsidRPr="0053350B">
        <w:rPr>
          <w:rFonts w:ascii="Times New Roman" w:hAnsi="Times New Roman"/>
          <w:sz w:val="24"/>
          <w:szCs w:val="28"/>
        </w:rPr>
        <w:t xml:space="preserve"> </w:t>
      </w:r>
      <w:r w:rsidR="001A4100">
        <w:rPr>
          <w:rFonts w:ascii="Times New Roman" w:hAnsi="Times New Roman"/>
          <w:sz w:val="24"/>
          <w:szCs w:val="28"/>
        </w:rPr>
        <w:t xml:space="preserve">и составлена </w:t>
      </w:r>
      <w:r w:rsidRPr="0053350B">
        <w:rPr>
          <w:rFonts w:ascii="Times New Roman" w:hAnsi="Times New Roman"/>
          <w:sz w:val="24"/>
          <w:szCs w:val="28"/>
        </w:rPr>
        <w:t xml:space="preserve">на основе использования образовательной программы  дошкольного образования «Детство» / </w:t>
      </w:r>
      <w:r w:rsidR="00EA0793">
        <w:rPr>
          <w:rFonts w:ascii="Times New Roman" w:hAnsi="Times New Roman"/>
          <w:sz w:val="24"/>
          <w:szCs w:val="28"/>
        </w:rPr>
        <w:t>п</w:t>
      </w:r>
      <w:r w:rsidRPr="0053350B">
        <w:rPr>
          <w:rFonts w:ascii="Times New Roman" w:hAnsi="Times New Roman"/>
          <w:sz w:val="24"/>
          <w:szCs w:val="28"/>
        </w:rPr>
        <w:t>од редакцией Т.И. Бабаевой, А.Г. Гогоберидзе, О.В. Солнцевой</w:t>
      </w:r>
      <w:r w:rsidR="002F02BE">
        <w:rPr>
          <w:rFonts w:ascii="Times New Roman" w:hAnsi="Times New Roman"/>
          <w:sz w:val="24"/>
          <w:szCs w:val="28"/>
        </w:rPr>
        <w:t xml:space="preserve">, </w:t>
      </w:r>
      <w:r w:rsidRPr="004F0243">
        <w:rPr>
          <w:rFonts w:ascii="Times New Roman" w:hAnsi="Times New Roman"/>
          <w:sz w:val="24"/>
          <w:szCs w:val="28"/>
        </w:rPr>
        <w:t>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</w:t>
      </w:r>
      <w:r>
        <w:rPr>
          <w:rFonts w:ascii="Times New Roman" w:hAnsi="Times New Roman"/>
          <w:sz w:val="24"/>
          <w:szCs w:val="28"/>
        </w:rPr>
        <w:t>юсте России 14.11.2013 N 30384).</w:t>
      </w:r>
    </w:p>
    <w:p w:rsidR="006E182A" w:rsidRPr="00E07820" w:rsidRDefault="006E182A" w:rsidP="00B94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077">
        <w:rPr>
          <w:rFonts w:ascii="Times New Roman" w:hAnsi="Times New Roman"/>
          <w:b/>
          <w:sz w:val="24"/>
          <w:szCs w:val="24"/>
        </w:rPr>
        <w:t>Цель:</w:t>
      </w:r>
      <w:r w:rsidRPr="00E07820">
        <w:rPr>
          <w:rFonts w:ascii="Times New Roman" w:hAnsi="Times New Roman"/>
          <w:sz w:val="24"/>
          <w:szCs w:val="24"/>
        </w:rPr>
        <w:t xml:space="preserve"> освоение первоначальных социальных отношений, становление и совершенствование элементов трудовой деятельности, формирование представлений безопасного поведения в окружающей действительности. </w:t>
      </w:r>
    </w:p>
    <w:p w:rsidR="006E182A" w:rsidRDefault="006E182A" w:rsidP="00B9403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55691B">
        <w:rPr>
          <w:rFonts w:ascii="Times New Roman" w:eastAsia="Times New Roman" w:hAnsi="Times New Roman"/>
          <w:b/>
          <w:sz w:val="24"/>
          <w:szCs w:val="28"/>
        </w:rPr>
        <w:t>Задачи:</w:t>
      </w:r>
    </w:p>
    <w:p w:rsidR="00B94030" w:rsidRDefault="00B94030" w:rsidP="00B94030">
      <w:pPr>
        <w:spacing w:after="0" w:line="7" w:lineRule="exact"/>
        <w:rPr>
          <w:sz w:val="20"/>
          <w:szCs w:val="20"/>
        </w:rPr>
      </w:pPr>
    </w:p>
    <w:p w:rsidR="00B94030" w:rsidRPr="00B94030" w:rsidRDefault="00B94030" w:rsidP="00B94030">
      <w:pPr>
        <w:pStyle w:val="a4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94030">
        <w:rPr>
          <w:rFonts w:ascii="Times New Roman" w:hAnsi="Times New Roman"/>
          <w:sz w:val="24"/>
          <w:szCs w:val="28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B94030">
        <w:rPr>
          <w:rFonts w:ascii="Times New Roman" w:hAnsi="Times New Roman"/>
          <w:sz w:val="24"/>
          <w:szCs w:val="28"/>
        </w:rPr>
        <w:t>воспитателя помочь, порадовать окружающих.</w:t>
      </w:r>
    </w:p>
    <w:p w:rsidR="00B94030" w:rsidRPr="00B94030" w:rsidRDefault="00B94030" w:rsidP="00B94030">
      <w:pPr>
        <w:pStyle w:val="a4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94030">
        <w:rPr>
          <w:rFonts w:ascii="Times New Roman" w:hAnsi="Times New Roman"/>
          <w:sz w:val="24"/>
          <w:szCs w:val="28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B94030" w:rsidRPr="00B94030" w:rsidRDefault="00B94030" w:rsidP="00B94030">
      <w:pPr>
        <w:pStyle w:val="a4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94030">
        <w:rPr>
          <w:rFonts w:ascii="Times New Roman" w:hAnsi="Times New Roman"/>
          <w:sz w:val="24"/>
          <w:szCs w:val="28"/>
        </w:rPr>
        <w:t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B94030" w:rsidRPr="00B94030" w:rsidRDefault="00B94030" w:rsidP="00B94030">
      <w:pPr>
        <w:pStyle w:val="a4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94030">
        <w:rPr>
          <w:rFonts w:ascii="Times New Roman" w:hAnsi="Times New Roman"/>
          <w:sz w:val="24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B94030" w:rsidRPr="00B94030" w:rsidRDefault="00B94030" w:rsidP="00B94030">
      <w:pPr>
        <w:pStyle w:val="a4"/>
        <w:numPr>
          <w:ilvl w:val="0"/>
          <w:numId w:val="42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94030">
        <w:rPr>
          <w:rFonts w:ascii="Times New Roman" w:hAnsi="Times New Roman"/>
          <w:sz w:val="24"/>
          <w:szCs w:val="28"/>
        </w:rPr>
        <w:t>Развивать в детях уверенность, стремление к самостоятельности, привязанность к семье, к воспитателю.</w:t>
      </w:r>
    </w:p>
    <w:p w:rsidR="0055691B" w:rsidRDefault="0055691B" w:rsidP="00B9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23DE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82480E">
        <w:rPr>
          <w:rFonts w:ascii="Times New Roman" w:hAnsi="Times New Roman"/>
          <w:b/>
          <w:sz w:val="28"/>
          <w:szCs w:val="28"/>
        </w:rPr>
        <w:t>модуля</w:t>
      </w:r>
    </w:p>
    <w:p w:rsidR="00325BEC" w:rsidRPr="00325BEC" w:rsidRDefault="00325BEC" w:rsidP="00325BEC">
      <w:pPr>
        <w:pStyle w:val="a4"/>
        <w:numPr>
          <w:ilvl w:val="0"/>
          <w:numId w:val="44"/>
        </w:numPr>
        <w:tabs>
          <w:tab w:val="left" w:pos="284"/>
          <w:tab w:val="left" w:pos="1140"/>
        </w:tabs>
        <w:spacing w:line="238" w:lineRule="auto"/>
        <w:ind w:left="0" w:firstLine="0"/>
        <w:rPr>
          <w:rFonts w:ascii="Times New Roman" w:eastAsia="Times New Roman" w:hAnsi="Times New Roman"/>
          <w:sz w:val="24"/>
        </w:rPr>
      </w:pPr>
      <w:r w:rsidRPr="00325BEC">
        <w:rPr>
          <w:rFonts w:ascii="Times New Roman" w:eastAsia="Times New Roman" w:hAnsi="Times New Roman"/>
          <w:sz w:val="24"/>
        </w:rPr>
        <w:t>Ребенок преимущественно жизнерадостно, дружелюбно настроен.</w:t>
      </w:r>
    </w:p>
    <w:p w:rsidR="00325BEC" w:rsidRPr="00325BEC" w:rsidRDefault="00325BEC" w:rsidP="00325BEC">
      <w:pPr>
        <w:tabs>
          <w:tab w:val="left" w:pos="284"/>
        </w:tabs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:rsidR="00325BEC" w:rsidRPr="00325BEC" w:rsidRDefault="00325BEC" w:rsidP="00325BEC">
      <w:pPr>
        <w:pStyle w:val="a4"/>
        <w:numPr>
          <w:ilvl w:val="0"/>
          <w:numId w:val="44"/>
        </w:numPr>
        <w:tabs>
          <w:tab w:val="left" w:pos="284"/>
          <w:tab w:val="left" w:pos="1230"/>
        </w:tabs>
        <w:spacing w:line="226" w:lineRule="auto"/>
        <w:ind w:left="0" w:firstLine="0"/>
        <w:rPr>
          <w:rFonts w:ascii="Times New Roman" w:eastAsia="Times New Roman" w:hAnsi="Times New Roman"/>
          <w:sz w:val="24"/>
        </w:rPr>
      </w:pPr>
      <w:r w:rsidRPr="00325BEC">
        <w:rPr>
          <w:rFonts w:ascii="Times New Roman" w:eastAsia="Times New Roman" w:hAnsi="Times New Roman"/>
          <w:sz w:val="24"/>
        </w:rPr>
        <w:t>Внимателен к словам и оценкам взрослых, стремится к положительным формам поведения.</w:t>
      </w:r>
    </w:p>
    <w:p w:rsidR="00325BEC" w:rsidRPr="00325BEC" w:rsidRDefault="00325BEC" w:rsidP="00325BEC">
      <w:pPr>
        <w:tabs>
          <w:tab w:val="left" w:pos="284"/>
        </w:tabs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:rsidR="00325BEC" w:rsidRPr="00325BEC" w:rsidRDefault="00325BEC" w:rsidP="00325BEC">
      <w:pPr>
        <w:pStyle w:val="a4"/>
        <w:numPr>
          <w:ilvl w:val="0"/>
          <w:numId w:val="44"/>
        </w:numPr>
        <w:tabs>
          <w:tab w:val="left" w:pos="284"/>
          <w:tab w:val="left" w:pos="1261"/>
        </w:tabs>
        <w:spacing w:line="22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25BEC">
        <w:rPr>
          <w:rFonts w:ascii="Times New Roman" w:eastAsia="Times New Roman" w:hAnsi="Times New Roman"/>
          <w:sz w:val="24"/>
        </w:rPr>
        <w:t>В привычной обстановке самостоятельно выполняет знакомые правила общения со взрослыми (здороваться, прощаться, обращаться на «вы»).</w:t>
      </w:r>
    </w:p>
    <w:p w:rsidR="00325BEC" w:rsidRPr="00325BEC" w:rsidRDefault="00325BEC" w:rsidP="00325BEC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325BEC" w:rsidRPr="00325BEC" w:rsidRDefault="00325BEC" w:rsidP="00325BEC">
      <w:pPr>
        <w:pStyle w:val="a4"/>
        <w:numPr>
          <w:ilvl w:val="0"/>
          <w:numId w:val="44"/>
        </w:numPr>
        <w:tabs>
          <w:tab w:val="left" w:pos="284"/>
          <w:tab w:val="left" w:pos="1194"/>
        </w:tabs>
        <w:spacing w:line="22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25BEC">
        <w:rPr>
          <w:rFonts w:ascii="Times New Roman" w:eastAsia="Times New Roman" w:hAnsi="Times New Roman"/>
          <w:sz w:val="24"/>
        </w:rPr>
        <w:t>Общаясь со сверстниками, проявляет желание понять их замыслы, делится игрушками, вступает в ролевой диалог.</w:t>
      </w:r>
    </w:p>
    <w:p w:rsidR="00325BEC" w:rsidRPr="00325BEC" w:rsidRDefault="00325BEC" w:rsidP="00325BEC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325BEC" w:rsidRPr="00325BEC" w:rsidRDefault="00325BEC" w:rsidP="00325BEC">
      <w:pPr>
        <w:pStyle w:val="a4"/>
        <w:numPr>
          <w:ilvl w:val="0"/>
          <w:numId w:val="44"/>
        </w:numPr>
        <w:tabs>
          <w:tab w:val="left" w:pos="284"/>
          <w:tab w:val="left" w:pos="1153"/>
        </w:tabs>
        <w:spacing w:line="22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25BEC">
        <w:rPr>
          <w:rFonts w:ascii="Times New Roman" w:eastAsia="Times New Roman" w:hAnsi="Times New Roman"/>
          <w:sz w:val="24"/>
        </w:rPr>
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</w:p>
    <w:p w:rsidR="00325BEC" w:rsidRPr="00325BEC" w:rsidRDefault="00325BEC" w:rsidP="00325BEC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325BEC" w:rsidRPr="00325BEC" w:rsidRDefault="00325BEC" w:rsidP="00325BEC">
      <w:pPr>
        <w:pStyle w:val="a4"/>
        <w:numPr>
          <w:ilvl w:val="0"/>
          <w:numId w:val="44"/>
        </w:numPr>
        <w:tabs>
          <w:tab w:val="left" w:pos="284"/>
          <w:tab w:val="left" w:pos="1141"/>
        </w:tabs>
        <w:spacing w:line="22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25BEC">
        <w:rPr>
          <w:rFonts w:ascii="Times New Roman" w:eastAsia="Times New Roman" w:hAnsi="Times New Roman"/>
          <w:sz w:val="24"/>
        </w:rPr>
        <w:t>Охотно отвечает на вопросы о семье, проявляет любовь к родителям, доверие к воспитателю.</w:t>
      </w:r>
    </w:p>
    <w:p w:rsidR="00B879E8" w:rsidRPr="00B879E8" w:rsidRDefault="00B879E8" w:rsidP="008248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79E8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710DD6">
        <w:rPr>
          <w:rFonts w:ascii="Times New Roman" w:eastAsia="Times New Roman" w:hAnsi="Times New Roman"/>
          <w:b/>
          <w:sz w:val="28"/>
          <w:szCs w:val="28"/>
        </w:rPr>
        <w:t>модуля</w:t>
      </w:r>
    </w:p>
    <w:p w:rsidR="00325BEC" w:rsidRDefault="00C705A1" w:rsidP="00325BEC">
      <w:pPr>
        <w:spacing w:after="0" w:line="237" w:lineRule="auto"/>
        <w:jc w:val="both"/>
        <w:rPr>
          <w:sz w:val="20"/>
          <w:szCs w:val="20"/>
        </w:rPr>
      </w:pPr>
      <w:r w:rsidRPr="00EA1087">
        <w:rPr>
          <w:rFonts w:ascii="Times New Roman" w:hAnsi="Times New Roman"/>
          <w:b/>
          <w:sz w:val="28"/>
          <w:szCs w:val="24"/>
        </w:rPr>
        <w:t xml:space="preserve"> </w:t>
      </w:r>
      <w:r w:rsidR="00325BE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Эмоции</w:t>
      </w:r>
      <w:r w:rsidR="00325BEC">
        <w:rPr>
          <w:rFonts w:ascii="Times New Roman" w:eastAsia="Times New Roman" w:hAnsi="Times New Roman"/>
          <w:sz w:val="24"/>
          <w:szCs w:val="24"/>
        </w:rPr>
        <w:t>.</w:t>
      </w:r>
      <w:r w:rsidR="00325BE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325BEC">
        <w:rPr>
          <w:rFonts w:ascii="Times New Roman" w:eastAsia="Times New Roman" w:hAnsi="Times New Roman"/>
          <w:sz w:val="24"/>
          <w:szCs w:val="24"/>
        </w:rPr>
        <w:t>Понимание и различение ярко выраженных эмоциональных состояний,</w:t>
      </w:r>
      <w:r w:rsidR="00325BE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325BEC">
        <w:rPr>
          <w:rFonts w:ascii="Times New Roman" w:eastAsia="Times New Roman" w:hAnsi="Times New Roman"/>
          <w:sz w:val="24"/>
          <w:szCs w:val="24"/>
        </w:rPr>
        <w:t>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 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</w:r>
    </w:p>
    <w:p w:rsidR="00325BEC" w:rsidRDefault="00325BEC" w:rsidP="00325BEC">
      <w:pPr>
        <w:spacing w:after="0" w:line="18" w:lineRule="exact"/>
        <w:rPr>
          <w:sz w:val="20"/>
          <w:szCs w:val="20"/>
        </w:rPr>
      </w:pPr>
    </w:p>
    <w:p w:rsidR="00325BEC" w:rsidRDefault="00325BEC" w:rsidP="00325BEC">
      <w:pPr>
        <w:spacing w:after="0"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Взаимоотношения и сотрудничество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Представления о правилах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согласованных действий и взаимоотношений. Освоение умений вступать в общение, совместную деятельность со сверстниками в подгрупповой игре, продуктивной деятельности: элементарно согласовывать замысел, вести диалог, использовать приемы справедливого </w:t>
      </w:r>
      <w:r>
        <w:rPr>
          <w:rFonts w:ascii="Times New Roman" w:eastAsia="Times New Roman" w:hAnsi="Times New Roman"/>
          <w:sz w:val="24"/>
          <w:szCs w:val="24"/>
        </w:rPr>
        <w:lastRenderedPageBreak/>
        <w:t>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</w:p>
    <w:p w:rsidR="00325BEC" w:rsidRDefault="00325BEC" w:rsidP="00325BEC">
      <w:pPr>
        <w:spacing w:after="0" w:line="14" w:lineRule="exact"/>
        <w:rPr>
          <w:sz w:val="20"/>
          <w:szCs w:val="20"/>
        </w:rPr>
      </w:pPr>
    </w:p>
    <w:p w:rsidR="00325BEC" w:rsidRDefault="00325BEC" w:rsidP="00325BEC">
      <w:pPr>
        <w:spacing w:after="0"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Культура поведения, общения со взрослыми и сверстниками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Освоение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правил и форм проявления вежливости, уважения к старшим: здороваться, прощаться, обращаться к взрослым на «вы», к воспитателю по имени-отчеству,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</w:t>
      </w:r>
    </w:p>
    <w:p w:rsidR="00325BEC" w:rsidRDefault="00325BEC" w:rsidP="00325BEC">
      <w:pPr>
        <w:spacing w:after="0" w:line="17" w:lineRule="exact"/>
        <w:rPr>
          <w:sz w:val="20"/>
          <w:szCs w:val="20"/>
        </w:rPr>
      </w:pPr>
    </w:p>
    <w:p w:rsidR="00325BEC" w:rsidRDefault="00325BEC" w:rsidP="00325BEC">
      <w:pPr>
        <w:spacing w:after="0" w:line="236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Семья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Представление о семейных делах,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событиях жизни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(совместный отдых,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приобретение домашних животных, посещение кафе, зоопарка, цирка, новоселье, выезд на дачу). Участие в ситуациях «добрых дел», направленных на членов семьи.</w:t>
      </w:r>
    </w:p>
    <w:p w:rsidR="00071384" w:rsidRDefault="00071384" w:rsidP="0007138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71384" w:rsidRPr="00071384" w:rsidRDefault="00071384" w:rsidP="00071384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Cs w:val="24"/>
        </w:rPr>
      </w:pPr>
      <w:r w:rsidRPr="00C2306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Труд взрослых и рукотворный мир</w:t>
      </w:r>
      <w:r w:rsidRPr="00071384">
        <w:rPr>
          <w:rFonts w:ascii="Times New Roman" w:hAnsi="Times New Roman"/>
          <w:b/>
          <w:bCs/>
          <w:sz w:val="24"/>
          <w:szCs w:val="28"/>
        </w:rPr>
        <w:t xml:space="preserve">. </w:t>
      </w:r>
      <w:r w:rsidRPr="00071384">
        <w:rPr>
          <w:rFonts w:ascii="Times New Roman" w:hAnsi="Times New Roman"/>
          <w:sz w:val="24"/>
          <w:szCs w:val="28"/>
        </w:rPr>
        <w:t>Обогащение представлений детей о</w:t>
      </w:r>
      <w:r w:rsidRPr="0007138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1384">
        <w:rPr>
          <w:rFonts w:ascii="Times New Roman" w:hAnsi="Times New Roman"/>
          <w:sz w:val="24"/>
          <w:szCs w:val="28"/>
        </w:rPr>
        <w:t>содержании и структуре процессов хозяйственно-бытового труда взрослых в дошкольном учреждении: сервировка стола; мытье посуды; поддержание чистоты и порядка в групповой комнате; стирка белья; приготовление пищи, о труде взрослых в ближайшем окружении (профессии: продавец, шофер, врач и др.).</w:t>
      </w:r>
    </w:p>
    <w:p w:rsidR="00071384" w:rsidRPr="00071384" w:rsidRDefault="00071384" w:rsidP="00071384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Cs w:val="24"/>
        </w:rPr>
      </w:pPr>
    </w:p>
    <w:p w:rsidR="00071384" w:rsidRPr="00071384" w:rsidRDefault="00071384" w:rsidP="00071384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Cs w:val="24"/>
        </w:rPr>
      </w:pPr>
      <w:r w:rsidRPr="00071384">
        <w:rPr>
          <w:rFonts w:ascii="Times New Roman" w:hAnsi="Times New Roman"/>
          <w:sz w:val="24"/>
          <w:szCs w:val="28"/>
        </w:rPr>
        <w:t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назначению). Понимание направленности трудовых процессов на результат (например,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 и пр.</w:t>
      </w:r>
    </w:p>
    <w:p w:rsidR="00071384" w:rsidRPr="00071384" w:rsidRDefault="00071384" w:rsidP="0007138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Cs w:val="24"/>
        </w:rPr>
      </w:pPr>
    </w:p>
    <w:p w:rsidR="00071384" w:rsidRDefault="00071384" w:rsidP="00071384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8"/>
        </w:rPr>
      </w:pPr>
      <w:r w:rsidRPr="00C2306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Самообслуживание и детский труд.</w:t>
      </w:r>
      <w:r w:rsidRPr="0007138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1384">
        <w:rPr>
          <w:rFonts w:ascii="Times New Roman" w:hAnsi="Times New Roman"/>
          <w:sz w:val="24"/>
          <w:szCs w:val="28"/>
        </w:rPr>
        <w:t>Отчетливое представление о</w:t>
      </w:r>
      <w:r w:rsidRPr="0007138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1384">
        <w:rPr>
          <w:rFonts w:ascii="Times New Roman" w:hAnsi="Times New Roman"/>
          <w:sz w:val="24"/>
          <w:szCs w:val="28"/>
        </w:rPr>
        <w:t>процессах самообслуживания, правилах и способах их выполнения. Развитие самостоятельности в выполнении процессов самообслуживания и отдельных процессов хозяйственно-бытового труда.</w:t>
      </w:r>
    </w:p>
    <w:p w:rsidR="00C2306D" w:rsidRPr="00C2306D" w:rsidRDefault="00784CB8" w:rsidP="00C2306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8"/>
        </w:rPr>
      </w:pPr>
      <w:r w:rsidRPr="00784CB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Формирование основ безопасного поведения в быту, социуме, природе»</w:t>
      </w:r>
      <w:r w:rsidR="00C2306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</w:t>
      </w:r>
      <w:r w:rsidR="00C2306D" w:rsidRPr="00C2306D">
        <w:rPr>
          <w:rFonts w:ascii="Times New Roman" w:hAnsi="Times New Roman"/>
          <w:sz w:val="24"/>
          <w:szCs w:val="28"/>
        </w:rPr>
        <w:t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ребенка в опасной ситуации (нельзя близко подходить к огню, к краю ямы или высокого берега, высовываться из окна, зажигать спички и пр.). Освоение способов безопасного обращения с предметами (ножницы, стеклянные, колющие предметы). Правила спокойной игры: не ломать постройки детей, не кидаться песком, соблюдать осторожность в подвижных играх. Знакомство со светофором, знание о значении его сигналов и правилах перехода улицы только на зеленый сигнал.</w:t>
      </w:r>
    </w:p>
    <w:p w:rsidR="00B879E8" w:rsidRPr="00C705A1" w:rsidRDefault="00C705A1" w:rsidP="00EA1087">
      <w:pPr>
        <w:overflowPunct w:val="0"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</w:t>
      </w:r>
      <w:r w:rsidR="00B879E8" w:rsidRPr="002B519E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Календарно-тематическое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512"/>
        <w:gridCol w:w="993"/>
      </w:tblGrid>
      <w:tr w:rsidR="00B879E8" w:rsidRPr="00431077" w:rsidTr="00DB6498">
        <w:tc>
          <w:tcPr>
            <w:tcW w:w="560" w:type="dxa"/>
          </w:tcPr>
          <w:p w:rsidR="00B879E8" w:rsidRDefault="00B879E8" w:rsidP="00B879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79E8" w:rsidRPr="00431077" w:rsidRDefault="00B879E8" w:rsidP="00B879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2" w:type="dxa"/>
          </w:tcPr>
          <w:p w:rsidR="00B879E8" w:rsidRPr="00E25939" w:rsidRDefault="00AC3D73" w:rsidP="00E2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Раздел, тема</w:t>
            </w:r>
          </w:p>
        </w:tc>
        <w:tc>
          <w:tcPr>
            <w:tcW w:w="993" w:type="dxa"/>
          </w:tcPr>
          <w:p w:rsidR="00B879E8" w:rsidRDefault="00B879E8" w:rsidP="00E2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879E8" w:rsidRPr="00431077" w:rsidRDefault="00B879E8" w:rsidP="00E2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D1EE9" w:rsidRPr="00CF1D5F" w:rsidTr="00DB6498">
        <w:trPr>
          <w:cantSplit/>
          <w:trHeight w:val="357"/>
        </w:trPr>
        <w:tc>
          <w:tcPr>
            <w:tcW w:w="9072" w:type="dxa"/>
            <w:gridSpan w:val="2"/>
          </w:tcPr>
          <w:p w:rsidR="006D1EE9" w:rsidRPr="00E25939" w:rsidRDefault="006D1EE9" w:rsidP="00E259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Раздел «</w:t>
            </w:r>
            <w:r w:rsidR="00B12089" w:rsidRPr="00B1208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Познание предметного и социального мира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93" w:type="dxa"/>
          </w:tcPr>
          <w:p w:rsidR="006D1EE9" w:rsidRPr="00E25939" w:rsidRDefault="00784CB8" w:rsidP="00E259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B879E8" w:rsidRPr="00CF1D5F" w:rsidTr="00DB6498">
        <w:trPr>
          <w:cantSplit/>
          <w:trHeight w:val="577"/>
        </w:trPr>
        <w:tc>
          <w:tcPr>
            <w:tcW w:w="560" w:type="dxa"/>
          </w:tcPr>
          <w:p w:rsidR="00B879E8" w:rsidRDefault="00B879E8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 xml:space="preserve"> </w:t>
            </w:r>
            <w:r w:rsidR="00DE047E">
              <w:t>1.</w:t>
            </w:r>
          </w:p>
        </w:tc>
        <w:tc>
          <w:tcPr>
            <w:tcW w:w="8512" w:type="dxa"/>
          </w:tcPr>
          <w:p w:rsidR="00B879E8" w:rsidRPr="00E25939" w:rsidRDefault="00E25939" w:rsidP="00E25939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 w:rsidRPr="00E25939">
              <w:rPr>
                <w:b/>
              </w:rPr>
              <w:t>Тема: «</w:t>
            </w:r>
            <w:r w:rsidR="00B12089">
              <w:rPr>
                <w:b/>
              </w:rPr>
              <w:t>День знаний</w:t>
            </w:r>
            <w:r w:rsidRPr="00E25939">
              <w:rPr>
                <w:b/>
              </w:rPr>
              <w:t>»</w:t>
            </w:r>
            <w:r w:rsidR="00B879E8" w:rsidRPr="00E25939">
              <w:rPr>
                <w:b/>
              </w:rPr>
              <w:t>.</w:t>
            </w:r>
          </w:p>
          <w:p w:rsidR="00B879E8" w:rsidRPr="009210D5" w:rsidRDefault="00B12089" w:rsidP="00B12089">
            <w:pPr>
              <w:pStyle w:val="a3"/>
              <w:shd w:val="clear" w:color="auto" w:fill="FFFFFF"/>
              <w:spacing w:before="0" w:after="0"/>
              <w:jc w:val="both"/>
            </w:pPr>
            <w:r w:rsidRPr="00F909B4">
              <w:rPr>
                <w:bCs/>
              </w:rPr>
              <w:t>Цель: Формировать первичное представление о школе, расширять область самостоятельных действий детей в выборе роли, развивать умение подбирать предметы и атрибуты для игры в соответствии с сюжетом, воспитывать дружеские взаимоотношения в совместной игре.</w:t>
            </w:r>
          </w:p>
        </w:tc>
        <w:tc>
          <w:tcPr>
            <w:tcW w:w="993" w:type="dxa"/>
          </w:tcPr>
          <w:p w:rsidR="00B879E8" w:rsidRPr="009210D5" w:rsidRDefault="00B879E8" w:rsidP="00E25939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C2306D" w:rsidRPr="00CF1D5F" w:rsidTr="00DB6498">
        <w:trPr>
          <w:cantSplit/>
          <w:trHeight w:val="310"/>
        </w:trPr>
        <w:tc>
          <w:tcPr>
            <w:tcW w:w="9072" w:type="dxa"/>
            <w:gridSpan w:val="2"/>
          </w:tcPr>
          <w:p w:rsidR="00C2306D" w:rsidRPr="006D1EE9" w:rsidRDefault="00C2306D" w:rsidP="00784CB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Раздел</w:t>
            </w:r>
            <w:r w:rsidRPr="00C2306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«</w:t>
            </w:r>
            <w:r w:rsidR="00784CB8" w:rsidRPr="00784CB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Формирование основ безопасного поведения в быту, социуме, природе</w:t>
            </w:r>
            <w:r w:rsidRPr="00784CB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93" w:type="dxa"/>
          </w:tcPr>
          <w:p w:rsidR="00C2306D" w:rsidRPr="00784CB8" w:rsidRDefault="00784CB8" w:rsidP="00E25939">
            <w:pPr>
              <w:pStyle w:val="a3"/>
              <w:shd w:val="clear" w:color="auto" w:fill="FFFFFF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D1EE9" w:rsidRPr="00CF1D5F" w:rsidTr="00DB6498">
        <w:trPr>
          <w:cantSplit/>
          <w:trHeight w:val="577"/>
        </w:trPr>
        <w:tc>
          <w:tcPr>
            <w:tcW w:w="560" w:type="dxa"/>
          </w:tcPr>
          <w:p w:rsidR="006D1EE9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lastRenderedPageBreak/>
              <w:t>2.</w:t>
            </w:r>
          </w:p>
        </w:tc>
        <w:tc>
          <w:tcPr>
            <w:tcW w:w="8512" w:type="dxa"/>
          </w:tcPr>
          <w:p w:rsidR="006D1EE9" w:rsidRDefault="006D1EE9" w:rsidP="00E25939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 w:rsidRPr="006D1EE9">
              <w:rPr>
                <w:b/>
              </w:rPr>
              <w:t>Тема: «Безопасность в нашей группе»</w:t>
            </w:r>
          </w:p>
          <w:p w:rsidR="006D1EE9" w:rsidRPr="00E25939" w:rsidRDefault="006D1EE9" w:rsidP="00E25939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 w:rsidRPr="006D1EE9">
              <w:t>Цели:</w:t>
            </w:r>
            <w:r w:rsidRPr="00883187">
              <w:t xml:space="preserve"> </w:t>
            </w:r>
            <w:r>
              <w:t>р</w:t>
            </w:r>
            <w:r w:rsidRPr="00883187">
              <w:t>азвивать чувство безопасности  и  самосохранения</w:t>
            </w:r>
          </w:p>
        </w:tc>
        <w:tc>
          <w:tcPr>
            <w:tcW w:w="993" w:type="dxa"/>
          </w:tcPr>
          <w:p w:rsidR="006D1EE9" w:rsidRDefault="006D1EE9" w:rsidP="00E25939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C2306D" w:rsidRPr="00CF1D5F" w:rsidTr="00DB6498">
        <w:trPr>
          <w:cantSplit/>
          <w:trHeight w:val="577"/>
        </w:trPr>
        <w:tc>
          <w:tcPr>
            <w:tcW w:w="560" w:type="dxa"/>
          </w:tcPr>
          <w:p w:rsidR="00C2306D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3.</w:t>
            </w:r>
          </w:p>
        </w:tc>
        <w:tc>
          <w:tcPr>
            <w:tcW w:w="8512" w:type="dxa"/>
          </w:tcPr>
          <w:p w:rsidR="00C2306D" w:rsidRDefault="00C2306D" w:rsidP="00827522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Тема: «</w:t>
            </w:r>
            <w:r w:rsidRPr="006D1EE9">
              <w:rPr>
                <w:b/>
              </w:rPr>
              <w:t>Опасные ситуации контакты с незнакомыми людьми</w:t>
            </w:r>
            <w:r>
              <w:rPr>
                <w:b/>
              </w:rPr>
              <w:t>»</w:t>
            </w:r>
          </w:p>
          <w:p w:rsidR="00C2306D" w:rsidRPr="006D1EE9" w:rsidRDefault="00C2306D" w:rsidP="00827522">
            <w:pPr>
              <w:pStyle w:val="a3"/>
              <w:shd w:val="clear" w:color="auto" w:fill="FFFFFF"/>
              <w:spacing w:before="0" w:after="0"/>
              <w:jc w:val="both"/>
            </w:pPr>
            <w:r w:rsidRPr="006D1EE9">
              <w:t>Цели:</w:t>
            </w:r>
            <w:r w:rsidRPr="00883187">
              <w:t xml:space="preserve"> Учить правильно вести себя на улице, проявлять осторожность, внимательность, осмотрительность в разных ситуациях.</w:t>
            </w:r>
          </w:p>
        </w:tc>
        <w:tc>
          <w:tcPr>
            <w:tcW w:w="993" w:type="dxa"/>
          </w:tcPr>
          <w:p w:rsidR="00C2306D" w:rsidRDefault="00C2306D" w:rsidP="00827522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C2306D" w:rsidRPr="00CF1D5F" w:rsidTr="00DB6498">
        <w:trPr>
          <w:cantSplit/>
          <w:trHeight w:val="577"/>
        </w:trPr>
        <w:tc>
          <w:tcPr>
            <w:tcW w:w="560" w:type="dxa"/>
          </w:tcPr>
          <w:p w:rsidR="00C2306D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4.</w:t>
            </w:r>
          </w:p>
        </w:tc>
        <w:tc>
          <w:tcPr>
            <w:tcW w:w="8512" w:type="dxa"/>
          </w:tcPr>
          <w:p w:rsidR="00C2306D" w:rsidRDefault="00C2306D" w:rsidP="00827522">
            <w:pPr>
              <w:pStyle w:val="a3"/>
              <w:shd w:val="clear" w:color="auto" w:fill="FFFFFF"/>
              <w:spacing w:before="0" w:after="0"/>
              <w:jc w:val="both"/>
            </w:pPr>
            <w:r>
              <w:rPr>
                <w:b/>
              </w:rPr>
              <w:t>Тема: «</w:t>
            </w:r>
            <w:r w:rsidRPr="00FF6B3F">
              <w:rPr>
                <w:b/>
              </w:rPr>
              <w:t>О пожарной безопасности»</w:t>
            </w:r>
          </w:p>
          <w:p w:rsidR="00C2306D" w:rsidRPr="00E25939" w:rsidRDefault="00C2306D" w:rsidP="00827522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t>Цели: п</w:t>
            </w:r>
            <w:r w:rsidRPr="00883187">
              <w:t>ознакомить детей с номером телефона «01», по которому надо звонить в случае пожара. Закрепить правила поведения при пожаре.</w:t>
            </w:r>
          </w:p>
        </w:tc>
        <w:tc>
          <w:tcPr>
            <w:tcW w:w="993" w:type="dxa"/>
          </w:tcPr>
          <w:p w:rsidR="00C2306D" w:rsidRDefault="00C2306D" w:rsidP="00827522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705781" w:rsidRPr="00CF1D5F" w:rsidTr="00DB6498">
        <w:trPr>
          <w:cantSplit/>
          <w:trHeight w:val="577"/>
        </w:trPr>
        <w:tc>
          <w:tcPr>
            <w:tcW w:w="560" w:type="dxa"/>
          </w:tcPr>
          <w:p w:rsidR="00705781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5.</w:t>
            </w:r>
          </w:p>
        </w:tc>
        <w:tc>
          <w:tcPr>
            <w:tcW w:w="8512" w:type="dxa"/>
          </w:tcPr>
          <w:p w:rsidR="00705781" w:rsidRDefault="00705781" w:rsidP="00827522">
            <w:pPr>
              <w:pStyle w:val="a3"/>
              <w:spacing w:before="0" w:after="0" w:line="135" w:lineRule="atLeast"/>
              <w:rPr>
                <w:b/>
              </w:rPr>
            </w:pPr>
            <w:r w:rsidRPr="00800200">
              <w:rPr>
                <w:b/>
              </w:rPr>
              <w:t>Тема: «Балкон, открытое окно и другие  бытовые опасности»</w:t>
            </w:r>
          </w:p>
          <w:p w:rsidR="00705781" w:rsidRPr="009210D5" w:rsidRDefault="00705781" w:rsidP="00827522">
            <w:pPr>
              <w:pStyle w:val="a3"/>
              <w:spacing w:before="0" w:after="0" w:line="135" w:lineRule="atLeast"/>
            </w:pPr>
            <w:r w:rsidRPr="00800200">
              <w:t xml:space="preserve">Цели: </w:t>
            </w:r>
            <w:r>
              <w:t>р</w:t>
            </w:r>
            <w:r w:rsidRPr="00883187">
              <w:t>асширить представления детей о предметах, которые могут служить источниками опасности в доме.</w:t>
            </w:r>
          </w:p>
        </w:tc>
        <w:tc>
          <w:tcPr>
            <w:tcW w:w="993" w:type="dxa"/>
          </w:tcPr>
          <w:p w:rsidR="00705781" w:rsidRPr="009210D5" w:rsidRDefault="00705781" w:rsidP="00827522">
            <w:pPr>
              <w:pStyle w:val="a3"/>
              <w:spacing w:before="0" w:after="0"/>
              <w:jc w:val="center"/>
            </w:pPr>
            <w:r>
              <w:t>1</w:t>
            </w:r>
          </w:p>
        </w:tc>
      </w:tr>
      <w:tr w:rsidR="00705781" w:rsidRPr="00CF1D5F" w:rsidTr="00DB6498">
        <w:trPr>
          <w:cantSplit/>
          <w:trHeight w:val="577"/>
        </w:trPr>
        <w:tc>
          <w:tcPr>
            <w:tcW w:w="560" w:type="dxa"/>
          </w:tcPr>
          <w:p w:rsidR="00705781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6.</w:t>
            </w:r>
          </w:p>
        </w:tc>
        <w:tc>
          <w:tcPr>
            <w:tcW w:w="8512" w:type="dxa"/>
          </w:tcPr>
          <w:p w:rsidR="00705781" w:rsidRDefault="00705781" w:rsidP="00827522">
            <w:pPr>
              <w:pStyle w:val="a3"/>
              <w:spacing w:before="0" w:after="0"/>
              <w:rPr>
                <w:b/>
              </w:rPr>
            </w:pPr>
            <w:r w:rsidRPr="00800200">
              <w:rPr>
                <w:b/>
              </w:rPr>
              <w:t>Тема: «Контакты с животными»</w:t>
            </w:r>
          </w:p>
          <w:p w:rsidR="00705781" w:rsidRPr="00800200" w:rsidRDefault="00705781" w:rsidP="00827522">
            <w:pPr>
              <w:pStyle w:val="a3"/>
              <w:spacing w:before="0" w:after="0"/>
            </w:pPr>
            <w:r>
              <w:t>Цели: о</w:t>
            </w:r>
            <w:r w:rsidRPr="00883187">
              <w:t>бъяснить детям, что контакты с животными иногда могут быть опасны.</w:t>
            </w:r>
          </w:p>
        </w:tc>
        <w:tc>
          <w:tcPr>
            <w:tcW w:w="993" w:type="dxa"/>
          </w:tcPr>
          <w:p w:rsidR="00705781" w:rsidRDefault="00705781" w:rsidP="00827522">
            <w:pPr>
              <w:pStyle w:val="a3"/>
              <w:spacing w:before="0" w:after="0"/>
              <w:jc w:val="center"/>
            </w:pPr>
            <w:r>
              <w:t>1</w:t>
            </w:r>
          </w:p>
        </w:tc>
      </w:tr>
      <w:tr w:rsidR="00705781" w:rsidRPr="00CF1D5F" w:rsidTr="00DB6498">
        <w:trPr>
          <w:cantSplit/>
          <w:trHeight w:val="577"/>
        </w:trPr>
        <w:tc>
          <w:tcPr>
            <w:tcW w:w="560" w:type="dxa"/>
          </w:tcPr>
          <w:p w:rsidR="00705781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7.</w:t>
            </w:r>
          </w:p>
        </w:tc>
        <w:tc>
          <w:tcPr>
            <w:tcW w:w="8512" w:type="dxa"/>
          </w:tcPr>
          <w:p w:rsidR="00705781" w:rsidRDefault="00705781" w:rsidP="00827522">
            <w:pPr>
              <w:pStyle w:val="a3"/>
              <w:spacing w:before="0" w:after="0" w:line="135" w:lineRule="atLeast"/>
              <w:rPr>
                <w:b/>
              </w:rPr>
            </w:pPr>
            <w:r w:rsidRPr="007E5024">
              <w:rPr>
                <w:b/>
              </w:rPr>
              <w:t>Тема: «Отношение к больному человеку»</w:t>
            </w:r>
          </w:p>
          <w:p w:rsidR="00705781" w:rsidRDefault="00705781" w:rsidP="00827522">
            <w:pPr>
              <w:pStyle w:val="a3"/>
              <w:spacing w:before="0" w:after="0" w:line="135" w:lineRule="atLeast"/>
              <w:jc w:val="both"/>
            </w:pPr>
            <w:r w:rsidRPr="007E5024">
              <w:t>Цели:</w:t>
            </w:r>
            <w:r>
              <w:rPr>
                <w:b/>
              </w:rPr>
              <w:t xml:space="preserve"> </w:t>
            </w:r>
            <w:r w:rsidRPr="00883187">
              <w:t>По возможности не оберегать детей от знаний о тяжёлых, хронических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</w:tc>
        <w:tc>
          <w:tcPr>
            <w:tcW w:w="993" w:type="dxa"/>
          </w:tcPr>
          <w:p w:rsidR="00705781" w:rsidRDefault="00705781" w:rsidP="00827522">
            <w:pPr>
              <w:pStyle w:val="a3"/>
              <w:spacing w:before="0" w:after="0"/>
              <w:jc w:val="center"/>
            </w:pPr>
            <w:r>
              <w:t>1</w:t>
            </w:r>
          </w:p>
        </w:tc>
      </w:tr>
      <w:tr w:rsidR="00705781" w:rsidRPr="00CF1D5F" w:rsidTr="00DB6498">
        <w:trPr>
          <w:cantSplit/>
          <w:trHeight w:val="577"/>
        </w:trPr>
        <w:tc>
          <w:tcPr>
            <w:tcW w:w="560" w:type="dxa"/>
          </w:tcPr>
          <w:p w:rsidR="00705781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8.</w:t>
            </w:r>
          </w:p>
        </w:tc>
        <w:tc>
          <w:tcPr>
            <w:tcW w:w="8512" w:type="dxa"/>
          </w:tcPr>
          <w:p w:rsidR="00705781" w:rsidRDefault="00705781" w:rsidP="00827522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 w:rsidRPr="00656183">
              <w:rPr>
                <w:b/>
              </w:rPr>
              <w:t>Тема: «Личная гигиена»</w:t>
            </w:r>
          </w:p>
          <w:p w:rsidR="00705781" w:rsidRPr="009210D5" w:rsidRDefault="00705781" w:rsidP="00827522">
            <w:pPr>
              <w:pStyle w:val="a3"/>
              <w:shd w:val="clear" w:color="auto" w:fill="FFFFFF"/>
              <w:spacing w:before="0" w:after="0"/>
              <w:jc w:val="both"/>
            </w:pPr>
            <w:r w:rsidRPr="00656183">
              <w:t>Цели:</w:t>
            </w:r>
            <w:r>
              <w:rPr>
                <w:b/>
              </w:rPr>
              <w:t xml:space="preserve"> </w:t>
            </w:r>
            <w:r>
              <w:t>р</w:t>
            </w:r>
            <w:r w:rsidRPr="00883187">
              <w:t>азвивать у детей понимание значения и необходимости гигиенических процедур</w:t>
            </w:r>
          </w:p>
        </w:tc>
        <w:tc>
          <w:tcPr>
            <w:tcW w:w="993" w:type="dxa"/>
          </w:tcPr>
          <w:p w:rsidR="00705781" w:rsidRPr="009210D5" w:rsidRDefault="00705781" w:rsidP="00827522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705781" w:rsidRPr="00CF1D5F" w:rsidTr="00DB6498">
        <w:trPr>
          <w:cantSplit/>
          <w:trHeight w:val="577"/>
        </w:trPr>
        <w:tc>
          <w:tcPr>
            <w:tcW w:w="560" w:type="dxa"/>
          </w:tcPr>
          <w:p w:rsidR="00705781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9.</w:t>
            </w:r>
          </w:p>
        </w:tc>
        <w:tc>
          <w:tcPr>
            <w:tcW w:w="8512" w:type="dxa"/>
          </w:tcPr>
          <w:p w:rsidR="00705781" w:rsidRDefault="00705781" w:rsidP="00827522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 w:rsidRPr="00656183">
              <w:rPr>
                <w:b/>
              </w:rPr>
              <w:t>Тема: «Светофор»</w:t>
            </w:r>
            <w:r w:rsidR="003F53FB">
              <w:rPr>
                <w:b/>
              </w:rPr>
              <w:t xml:space="preserve">. </w:t>
            </w:r>
            <w:r w:rsidR="003F53FB" w:rsidRPr="003F53FB">
              <w:rPr>
                <w:b/>
              </w:rPr>
              <w:t>Неделя осторожного пешехода и грамотного пассажира</w:t>
            </w:r>
            <w:r w:rsidR="003F53FB">
              <w:rPr>
                <w:b/>
              </w:rPr>
              <w:t>.</w:t>
            </w:r>
          </w:p>
          <w:p w:rsidR="00705781" w:rsidRPr="009210D5" w:rsidRDefault="00705781" w:rsidP="00827522">
            <w:pPr>
              <w:pStyle w:val="a3"/>
              <w:shd w:val="clear" w:color="auto" w:fill="FFFFFF"/>
              <w:spacing w:before="0" w:after="0"/>
              <w:jc w:val="both"/>
            </w:pPr>
            <w:r w:rsidRPr="00656183">
              <w:t xml:space="preserve">Цели: </w:t>
            </w:r>
            <w:r w:rsidRPr="00883187">
              <w:t>Повторить правила поведения на дороге</w:t>
            </w:r>
            <w:r>
              <w:t>.</w:t>
            </w:r>
          </w:p>
        </w:tc>
        <w:tc>
          <w:tcPr>
            <w:tcW w:w="993" w:type="dxa"/>
          </w:tcPr>
          <w:p w:rsidR="00705781" w:rsidRPr="009210D5" w:rsidRDefault="00705781" w:rsidP="0082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5781" w:rsidRPr="00CF1D5F" w:rsidTr="00DB6498">
        <w:trPr>
          <w:cantSplit/>
          <w:trHeight w:val="577"/>
        </w:trPr>
        <w:tc>
          <w:tcPr>
            <w:tcW w:w="560" w:type="dxa"/>
          </w:tcPr>
          <w:p w:rsidR="00705781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10.</w:t>
            </w:r>
          </w:p>
        </w:tc>
        <w:tc>
          <w:tcPr>
            <w:tcW w:w="8512" w:type="dxa"/>
          </w:tcPr>
          <w:p w:rsidR="00705781" w:rsidRDefault="00705781" w:rsidP="00827522">
            <w:pPr>
              <w:pStyle w:val="a3"/>
              <w:spacing w:before="0" w:after="0"/>
              <w:rPr>
                <w:b/>
              </w:rPr>
            </w:pPr>
            <w:r w:rsidRPr="00656183">
              <w:rPr>
                <w:b/>
              </w:rPr>
              <w:t>Тема: «Здоровье и болезнь»</w:t>
            </w:r>
          </w:p>
          <w:p w:rsidR="00705781" w:rsidRPr="00656183" w:rsidRDefault="00705781" w:rsidP="00827522">
            <w:pPr>
              <w:pStyle w:val="a3"/>
              <w:spacing w:before="0" w:after="0"/>
              <w:jc w:val="both"/>
            </w:pPr>
            <w:r>
              <w:t xml:space="preserve">Цели: </w:t>
            </w:r>
            <w:r w:rsidRPr="00883187">
              <w:t>Научить детей заботиться о  здоровье, избегать ситуаций, приносящих вред  их здоровью.</w:t>
            </w:r>
          </w:p>
        </w:tc>
        <w:tc>
          <w:tcPr>
            <w:tcW w:w="993" w:type="dxa"/>
          </w:tcPr>
          <w:p w:rsidR="00705781" w:rsidRDefault="00705781" w:rsidP="00827522">
            <w:pPr>
              <w:pStyle w:val="a3"/>
              <w:spacing w:before="0" w:after="0"/>
              <w:jc w:val="center"/>
            </w:pPr>
            <w:r>
              <w:t>1</w:t>
            </w:r>
          </w:p>
        </w:tc>
      </w:tr>
      <w:tr w:rsidR="006D1EE9" w:rsidRPr="00CF1D5F" w:rsidTr="00DB6498">
        <w:trPr>
          <w:cantSplit/>
          <w:trHeight w:val="309"/>
        </w:trPr>
        <w:tc>
          <w:tcPr>
            <w:tcW w:w="9072" w:type="dxa"/>
            <w:gridSpan w:val="2"/>
          </w:tcPr>
          <w:p w:rsidR="006D1EE9" w:rsidRPr="003A53EE" w:rsidRDefault="006D1EE9" w:rsidP="003A53EE">
            <w:pPr>
              <w:spacing w:after="0"/>
              <w:ind w:firstLine="640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A53EE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Раздел «</w:t>
            </w:r>
            <w:r w:rsidR="003A53EE" w:rsidRPr="003A53EE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Трудовое воспитание</w:t>
            </w:r>
            <w:r w:rsidRPr="003A53EE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93" w:type="dxa"/>
          </w:tcPr>
          <w:p w:rsidR="006D1EE9" w:rsidRPr="006D1EE9" w:rsidRDefault="005A33EC" w:rsidP="003A53EE">
            <w:pPr>
              <w:pStyle w:val="a3"/>
              <w:shd w:val="clear" w:color="auto" w:fill="FFFFFF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5939" w:rsidRPr="00CF1D5F" w:rsidTr="00DB6498">
        <w:trPr>
          <w:cantSplit/>
          <w:trHeight w:val="451"/>
        </w:trPr>
        <w:tc>
          <w:tcPr>
            <w:tcW w:w="560" w:type="dxa"/>
          </w:tcPr>
          <w:p w:rsidR="00E25939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11.</w:t>
            </w:r>
          </w:p>
        </w:tc>
        <w:tc>
          <w:tcPr>
            <w:tcW w:w="8512" w:type="dxa"/>
          </w:tcPr>
          <w:p w:rsidR="00E25939" w:rsidRDefault="00E25939" w:rsidP="003A53EE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 w:rsidRPr="00E25939">
              <w:rPr>
                <w:b/>
              </w:rPr>
              <w:t>Тема: «Осенний урожай. Овощи-Фрукты»</w:t>
            </w:r>
          </w:p>
          <w:p w:rsidR="00E25939" w:rsidRPr="00E25939" w:rsidRDefault="00E25939" w:rsidP="003A53EE">
            <w:pPr>
              <w:spacing w:after="0"/>
              <w:jc w:val="both"/>
              <w:rPr>
                <w:b/>
              </w:rPr>
            </w:pPr>
            <w:r w:rsidRPr="003A53EE">
              <w:rPr>
                <w:rFonts w:ascii="Times New Roman" w:hAnsi="Times New Roman"/>
                <w:bCs/>
                <w:sz w:val="24"/>
                <w:szCs w:val="24"/>
              </w:rPr>
              <w:t>Цель: расширять представления о сборе урожая, заготовки овощей на зиму</w:t>
            </w:r>
            <w:r w:rsidR="003A53EE" w:rsidRPr="003A53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A53EE">
              <w:rPr>
                <w:rFonts w:ascii="Times New Roman" w:hAnsi="Times New Roman"/>
                <w:bCs/>
                <w:sz w:val="24"/>
                <w:szCs w:val="24"/>
              </w:rPr>
              <w:t>формировать положительн</w:t>
            </w:r>
            <w:r w:rsidR="003A53EE" w:rsidRPr="00F909B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A53EE">
              <w:rPr>
                <w:rFonts w:ascii="Times New Roman" w:hAnsi="Times New Roman"/>
                <w:bCs/>
                <w:sz w:val="24"/>
                <w:szCs w:val="24"/>
              </w:rPr>
              <w:t>е отношение</w:t>
            </w:r>
            <w:r w:rsidR="003A53EE" w:rsidRPr="00F909B4">
              <w:rPr>
                <w:rFonts w:ascii="Times New Roman" w:hAnsi="Times New Roman"/>
                <w:bCs/>
                <w:sz w:val="24"/>
                <w:szCs w:val="24"/>
              </w:rPr>
              <w:t xml:space="preserve"> к труду у детей дошкольного возраста.</w:t>
            </w:r>
          </w:p>
        </w:tc>
        <w:tc>
          <w:tcPr>
            <w:tcW w:w="993" w:type="dxa"/>
          </w:tcPr>
          <w:p w:rsidR="00E25939" w:rsidRDefault="00E25939" w:rsidP="003A53EE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6D1EE9" w:rsidRPr="00CF1D5F" w:rsidTr="00DB6498">
        <w:trPr>
          <w:cantSplit/>
          <w:trHeight w:val="273"/>
        </w:trPr>
        <w:tc>
          <w:tcPr>
            <w:tcW w:w="9072" w:type="dxa"/>
            <w:gridSpan w:val="2"/>
          </w:tcPr>
          <w:p w:rsidR="006D1EE9" w:rsidRDefault="006D1EE9" w:rsidP="005A33EC">
            <w:pPr>
              <w:pStyle w:val="a3"/>
              <w:shd w:val="clear" w:color="auto" w:fill="FFFFFF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Раздел «</w:t>
            </w:r>
            <w:r w:rsidR="005A33EC">
              <w:rPr>
                <w:b/>
              </w:rPr>
              <w:t>Патриотическое воспитание</w:t>
            </w:r>
            <w:r>
              <w:rPr>
                <w:b/>
              </w:rPr>
              <w:t>»</w:t>
            </w:r>
          </w:p>
        </w:tc>
        <w:tc>
          <w:tcPr>
            <w:tcW w:w="993" w:type="dxa"/>
          </w:tcPr>
          <w:p w:rsidR="006D1EE9" w:rsidRPr="00FF6B3F" w:rsidRDefault="00DE047E" w:rsidP="00E25939">
            <w:pPr>
              <w:pStyle w:val="a3"/>
              <w:shd w:val="clear" w:color="auto" w:fill="FFFFFF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5939" w:rsidRPr="00CF1D5F" w:rsidTr="00DB6498">
        <w:trPr>
          <w:cantSplit/>
          <w:trHeight w:val="840"/>
        </w:trPr>
        <w:tc>
          <w:tcPr>
            <w:tcW w:w="560" w:type="dxa"/>
          </w:tcPr>
          <w:p w:rsidR="00E25939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12.</w:t>
            </w:r>
          </w:p>
        </w:tc>
        <w:tc>
          <w:tcPr>
            <w:tcW w:w="8512" w:type="dxa"/>
          </w:tcPr>
          <w:p w:rsidR="00E25939" w:rsidRDefault="00E25939" w:rsidP="00E25939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Тема: «</w:t>
            </w:r>
            <w:r w:rsidRPr="00E25939">
              <w:rPr>
                <w:b/>
              </w:rPr>
              <w:t xml:space="preserve">Наша Родина </w:t>
            </w:r>
            <w:r w:rsidR="00421058">
              <w:rPr>
                <w:b/>
              </w:rPr>
              <w:t>–</w:t>
            </w:r>
            <w:r w:rsidRPr="00E25939">
              <w:rPr>
                <w:b/>
              </w:rPr>
              <w:t xml:space="preserve"> Россия</w:t>
            </w:r>
            <w:r w:rsidR="00421058">
              <w:rPr>
                <w:b/>
              </w:rPr>
              <w:t>.</w:t>
            </w:r>
            <w:r w:rsidR="00421058">
              <w:t xml:space="preserve"> </w:t>
            </w:r>
            <w:r w:rsidR="00421058" w:rsidRPr="00421058">
              <w:rPr>
                <w:b/>
              </w:rPr>
              <w:t>День народного единства</w:t>
            </w:r>
            <w:r>
              <w:rPr>
                <w:b/>
              </w:rPr>
              <w:t>»</w:t>
            </w:r>
            <w:r w:rsidR="003F53FB">
              <w:rPr>
                <w:b/>
              </w:rPr>
              <w:t>.</w:t>
            </w:r>
            <w:r w:rsidR="003F53FB">
              <w:t xml:space="preserve"> </w:t>
            </w:r>
            <w:r w:rsidR="003F53FB" w:rsidRPr="003F53FB">
              <w:rPr>
                <w:b/>
              </w:rPr>
              <w:t>Знакомство с народной культурой и традициями</w:t>
            </w:r>
            <w:r w:rsidR="003F53FB">
              <w:rPr>
                <w:b/>
              </w:rPr>
              <w:t>.</w:t>
            </w:r>
          </w:p>
          <w:p w:rsidR="00E25939" w:rsidRPr="00E25939" w:rsidRDefault="005A33EC" w:rsidP="005A33EC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 w:rsidRPr="00F909B4">
              <w:rPr>
                <w:bCs/>
              </w:rPr>
              <w:t>Цель: Познакомить детей с понятием «Родина, Россия». Формировать у детей представление о России, как о родной стране</w:t>
            </w:r>
            <w:r>
              <w:rPr>
                <w:bCs/>
              </w:rPr>
              <w:t xml:space="preserve">, </w:t>
            </w:r>
            <w:r w:rsidRPr="009210D5">
              <w:t>о</w:t>
            </w:r>
            <w:r>
              <w:t xml:space="preserve"> русском национальном костюме</w:t>
            </w:r>
            <w:r w:rsidRPr="00F909B4">
              <w:rPr>
                <w:bCs/>
              </w:rPr>
              <w:t>; расширять представление о родной стране через ознакомление с родным краем, воспитывать интерес к своей малой родине; воспитывать любовь к Родине и уважение к людям, живущих в ней.</w:t>
            </w:r>
          </w:p>
        </w:tc>
        <w:tc>
          <w:tcPr>
            <w:tcW w:w="993" w:type="dxa"/>
          </w:tcPr>
          <w:p w:rsidR="00E25939" w:rsidRDefault="00E25939" w:rsidP="00E25939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8147E9" w:rsidRPr="00CF1D5F" w:rsidTr="00DB6498">
        <w:trPr>
          <w:cantSplit/>
          <w:trHeight w:val="840"/>
        </w:trPr>
        <w:tc>
          <w:tcPr>
            <w:tcW w:w="560" w:type="dxa"/>
          </w:tcPr>
          <w:p w:rsidR="008147E9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13.</w:t>
            </w:r>
          </w:p>
        </w:tc>
        <w:tc>
          <w:tcPr>
            <w:tcW w:w="8512" w:type="dxa"/>
          </w:tcPr>
          <w:p w:rsidR="008147E9" w:rsidRPr="007E5024" w:rsidRDefault="008147E9" w:rsidP="008147E9">
            <w:pPr>
              <w:pStyle w:val="a3"/>
              <w:spacing w:before="0" w:after="0" w:line="135" w:lineRule="atLeast"/>
              <w:rPr>
                <w:b/>
              </w:rPr>
            </w:pPr>
            <w:r w:rsidRPr="007E5024">
              <w:rPr>
                <w:b/>
              </w:rPr>
              <w:t xml:space="preserve">Тема: «Армия. 23 февраля </w:t>
            </w:r>
            <w:r>
              <w:rPr>
                <w:b/>
              </w:rPr>
              <w:t>-</w:t>
            </w:r>
            <w:r w:rsidR="00DE047E">
              <w:rPr>
                <w:b/>
              </w:rPr>
              <w:t xml:space="preserve"> </w:t>
            </w:r>
            <w:r w:rsidRPr="007E5024">
              <w:rPr>
                <w:b/>
              </w:rPr>
              <w:t>День защитников Отечества»</w:t>
            </w:r>
          </w:p>
          <w:p w:rsidR="008147E9" w:rsidRDefault="008147E9" w:rsidP="008147E9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t>Цели: ф</w:t>
            </w:r>
            <w:r w:rsidRPr="009210D5">
              <w:t>ормировать чувство уважения к защитникам Родины, развивать патриотические чувства</w:t>
            </w:r>
            <w:r>
              <w:t>.</w:t>
            </w:r>
          </w:p>
        </w:tc>
        <w:tc>
          <w:tcPr>
            <w:tcW w:w="993" w:type="dxa"/>
          </w:tcPr>
          <w:p w:rsidR="008147E9" w:rsidRDefault="008147E9" w:rsidP="00E25939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DE047E" w:rsidRPr="00CF1D5F" w:rsidTr="00DB6498">
        <w:trPr>
          <w:cantSplit/>
          <w:trHeight w:val="840"/>
        </w:trPr>
        <w:tc>
          <w:tcPr>
            <w:tcW w:w="560" w:type="dxa"/>
          </w:tcPr>
          <w:p w:rsidR="00DE047E" w:rsidRDefault="00DE047E" w:rsidP="00B879E8">
            <w:pPr>
              <w:pStyle w:val="a3"/>
              <w:shd w:val="clear" w:color="auto" w:fill="FFFFFF"/>
              <w:spacing w:before="0" w:after="0"/>
              <w:jc w:val="both"/>
            </w:pPr>
            <w:r>
              <w:t>14.</w:t>
            </w:r>
          </w:p>
        </w:tc>
        <w:tc>
          <w:tcPr>
            <w:tcW w:w="8512" w:type="dxa"/>
          </w:tcPr>
          <w:p w:rsidR="00DE047E" w:rsidRPr="00656183" w:rsidRDefault="00DE047E" w:rsidP="00DE047E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656183">
              <w:rPr>
                <w:b/>
              </w:rPr>
              <w:t>«День Победы»</w:t>
            </w:r>
            <w:r w:rsidR="003F53FB">
              <w:rPr>
                <w:b/>
              </w:rPr>
              <w:t xml:space="preserve">. Проект </w:t>
            </w:r>
            <w:r w:rsidR="003F53FB" w:rsidRPr="003F53FB">
              <w:rPr>
                <w:b/>
              </w:rPr>
              <w:t>«Наследники Победы».</w:t>
            </w:r>
          </w:p>
          <w:p w:rsidR="00DE047E" w:rsidRPr="007E5024" w:rsidRDefault="00DE047E" w:rsidP="00DE047E">
            <w:pPr>
              <w:pStyle w:val="a3"/>
              <w:spacing w:before="0" w:after="0" w:line="135" w:lineRule="atLeast"/>
              <w:jc w:val="both"/>
              <w:rPr>
                <w:b/>
              </w:rPr>
            </w:pPr>
            <w:r w:rsidRPr="00656183">
              <w:t xml:space="preserve">Цели: </w:t>
            </w:r>
            <w:r w:rsidRPr="009210D5">
              <w:t>Дать представление о значении победы нашего народа в Великой Отечественной войне.</w:t>
            </w:r>
          </w:p>
        </w:tc>
        <w:tc>
          <w:tcPr>
            <w:tcW w:w="993" w:type="dxa"/>
          </w:tcPr>
          <w:p w:rsidR="00DE047E" w:rsidRDefault="00DE047E" w:rsidP="00E25939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F8153A" w:rsidRPr="00CF1D5F" w:rsidTr="00DB6498">
        <w:trPr>
          <w:cantSplit/>
          <w:trHeight w:val="430"/>
        </w:trPr>
        <w:tc>
          <w:tcPr>
            <w:tcW w:w="9072" w:type="dxa"/>
            <w:gridSpan w:val="2"/>
          </w:tcPr>
          <w:p w:rsidR="00F8153A" w:rsidRPr="009210D5" w:rsidRDefault="00773DB5" w:rsidP="00773DB5">
            <w:pPr>
              <w:pStyle w:val="a3"/>
              <w:shd w:val="clear" w:color="auto" w:fill="FFFFFF"/>
              <w:spacing w:before="0" w:after="0"/>
              <w:jc w:val="center"/>
            </w:pPr>
            <w:r>
              <w:rPr>
                <w:b/>
              </w:rPr>
              <w:t>Раздел «Развитие игровой деятельности</w:t>
            </w:r>
            <w:r w:rsidR="00F8153A">
              <w:rPr>
                <w:b/>
              </w:rPr>
              <w:t>»</w:t>
            </w:r>
          </w:p>
        </w:tc>
        <w:tc>
          <w:tcPr>
            <w:tcW w:w="993" w:type="dxa"/>
          </w:tcPr>
          <w:p w:rsidR="00F8153A" w:rsidRPr="00F8153A" w:rsidRDefault="00DE047E" w:rsidP="00F8153A">
            <w:pPr>
              <w:pStyle w:val="a3"/>
              <w:shd w:val="clear" w:color="auto" w:fill="FFFFFF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79E8" w:rsidRPr="00CF1D5F" w:rsidTr="00DB6498">
        <w:trPr>
          <w:cantSplit/>
          <w:trHeight w:val="832"/>
        </w:trPr>
        <w:tc>
          <w:tcPr>
            <w:tcW w:w="560" w:type="dxa"/>
          </w:tcPr>
          <w:p w:rsidR="00B879E8" w:rsidRDefault="00DE047E" w:rsidP="00B95A25">
            <w:pPr>
              <w:pStyle w:val="a3"/>
              <w:shd w:val="clear" w:color="auto" w:fill="FFFFFF"/>
              <w:spacing w:before="0" w:after="0"/>
              <w:jc w:val="both"/>
            </w:pPr>
            <w:r>
              <w:t>15.</w:t>
            </w:r>
          </w:p>
        </w:tc>
        <w:tc>
          <w:tcPr>
            <w:tcW w:w="8512" w:type="dxa"/>
          </w:tcPr>
          <w:p w:rsidR="00B879E8" w:rsidRPr="00F8153A" w:rsidRDefault="00F8153A" w:rsidP="00E25939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 w:rsidRPr="00F8153A">
              <w:rPr>
                <w:b/>
              </w:rPr>
              <w:t>Тема: «Зимние забавы»</w:t>
            </w:r>
          </w:p>
          <w:p w:rsidR="00F8153A" w:rsidRPr="009210D5" w:rsidRDefault="00773DB5" w:rsidP="00773DB5">
            <w:pPr>
              <w:pStyle w:val="a3"/>
              <w:shd w:val="clear" w:color="auto" w:fill="FFFFFF"/>
              <w:spacing w:before="0" w:after="0"/>
              <w:jc w:val="both"/>
            </w:pPr>
            <w:r w:rsidRPr="00F909B4">
              <w:rPr>
                <w:bCs/>
              </w:rPr>
              <w:t>Цель:</w:t>
            </w:r>
            <w:r w:rsidRPr="00F909B4">
              <w:t xml:space="preserve"> </w:t>
            </w:r>
            <w:r w:rsidRPr="00F909B4">
              <w:rPr>
                <w:bCs/>
              </w:rPr>
              <w:t>развивать активность и любознательность детей среднего дошкольного возраста в процессе игровой деятельности.</w:t>
            </w:r>
          </w:p>
        </w:tc>
        <w:tc>
          <w:tcPr>
            <w:tcW w:w="993" w:type="dxa"/>
          </w:tcPr>
          <w:p w:rsidR="00B879E8" w:rsidRPr="009210D5" w:rsidRDefault="00F8153A" w:rsidP="00F8153A">
            <w:pPr>
              <w:pStyle w:val="a3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</w:tr>
      <w:tr w:rsidR="00B879E8" w:rsidRPr="00CF1D5F" w:rsidTr="00DB6498">
        <w:trPr>
          <w:cantSplit/>
          <w:trHeight w:val="845"/>
        </w:trPr>
        <w:tc>
          <w:tcPr>
            <w:tcW w:w="560" w:type="dxa"/>
          </w:tcPr>
          <w:p w:rsidR="00B879E8" w:rsidRDefault="00DB6498" w:rsidP="00B95A25">
            <w:pPr>
              <w:pStyle w:val="a3"/>
              <w:spacing w:before="0" w:after="0" w:line="135" w:lineRule="atLeast"/>
            </w:pPr>
            <w:r>
              <w:t>16</w:t>
            </w:r>
            <w:r w:rsidR="00DE047E">
              <w:t>.</w:t>
            </w:r>
          </w:p>
        </w:tc>
        <w:tc>
          <w:tcPr>
            <w:tcW w:w="8512" w:type="dxa"/>
          </w:tcPr>
          <w:p w:rsidR="00DE047E" w:rsidRDefault="00DE047E" w:rsidP="00DE047E">
            <w:pPr>
              <w:pStyle w:val="a3"/>
              <w:spacing w:before="0" w:after="0"/>
              <w:rPr>
                <w:b/>
              </w:rPr>
            </w:pPr>
            <w:r>
              <w:rPr>
                <w:b/>
              </w:rPr>
              <w:t>Тема: «</w:t>
            </w:r>
            <w:r w:rsidRPr="00656183">
              <w:rPr>
                <w:b/>
              </w:rPr>
              <w:t>Этот загадочный космос»</w:t>
            </w:r>
            <w:r w:rsidR="00220F1D">
              <w:rPr>
                <w:b/>
              </w:rPr>
              <w:t>. Соседи по планете.</w:t>
            </w:r>
          </w:p>
          <w:p w:rsidR="00800200" w:rsidRPr="009210D5" w:rsidRDefault="00DE047E" w:rsidP="00DE047E">
            <w:pPr>
              <w:pStyle w:val="a3"/>
              <w:spacing w:before="0" w:after="0" w:line="135" w:lineRule="atLeast"/>
            </w:pPr>
            <w:r w:rsidRPr="00656183">
              <w:t>Цели: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в</w:t>
            </w:r>
            <w:r w:rsidRPr="00F909B4">
              <w:rPr>
                <w:bCs/>
              </w:rPr>
              <w:t>оспитывать устойчивый интерес к игровой деятельности. Развивать мышление, память, воображение  и речь.</w:t>
            </w:r>
          </w:p>
        </w:tc>
        <w:tc>
          <w:tcPr>
            <w:tcW w:w="993" w:type="dxa"/>
          </w:tcPr>
          <w:p w:rsidR="00B879E8" w:rsidRPr="009210D5" w:rsidRDefault="00DE047E" w:rsidP="00800200">
            <w:pPr>
              <w:pStyle w:val="a3"/>
              <w:spacing w:before="0" w:after="0"/>
              <w:jc w:val="center"/>
            </w:pPr>
            <w:r>
              <w:t>1</w:t>
            </w:r>
          </w:p>
        </w:tc>
      </w:tr>
      <w:tr w:rsidR="00DB6498" w:rsidRPr="00CF1D5F" w:rsidTr="00DB6498">
        <w:trPr>
          <w:cantSplit/>
          <w:trHeight w:val="212"/>
        </w:trPr>
        <w:tc>
          <w:tcPr>
            <w:tcW w:w="9072" w:type="dxa"/>
            <w:gridSpan w:val="2"/>
          </w:tcPr>
          <w:p w:rsidR="00DB6498" w:rsidRDefault="00DB6498" w:rsidP="00DB6498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«Эмоции»</w:t>
            </w:r>
          </w:p>
        </w:tc>
        <w:tc>
          <w:tcPr>
            <w:tcW w:w="993" w:type="dxa"/>
          </w:tcPr>
          <w:p w:rsidR="00DB6498" w:rsidRPr="00DB6498" w:rsidRDefault="00DB6498" w:rsidP="00800200">
            <w:pPr>
              <w:pStyle w:val="a3"/>
              <w:spacing w:before="0" w:after="0"/>
              <w:jc w:val="center"/>
            </w:pPr>
            <w:r>
              <w:rPr>
                <w:b/>
              </w:rPr>
              <w:t>1</w:t>
            </w:r>
          </w:p>
        </w:tc>
      </w:tr>
      <w:tr w:rsidR="00B879E8" w:rsidRPr="00CF1D5F" w:rsidTr="00DB6498">
        <w:trPr>
          <w:cantSplit/>
          <w:trHeight w:val="1121"/>
        </w:trPr>
        <w:tc>
          <w:tcPr>
            <w:tcW w:w="560" w:type="dxa"/>
          </w:tcPr>
          <w:p w:rsidR="00B879E8" w:rsidRDefault="00DB6498" w:rsidP="00B95A25">
            <w:pPr>
              <w:pStyle w:val="a3"/>
              <w:spacing w:before="0" w:after="0"/>
            </w:pPr>
            <w:r>
              <w:t>17</w:t>
            </w:r>
            <w:r w:rsidR="00800200">
              <w:t>.</w:t>
            </w:r>
          </w:p>
        </w:tc>
        <w:tc>
          <w:tcPr>
            <w:tcW w:w="8512" w:type="dxa"/>
          </w:tcPr>
          <w:p w:rsidR="00B879E8" w:rsidRPr="00800200" w:rsidRDefault="00800200" w:rsidP="00B95A25">
            <w:pPr>
              <w:pStyle w:val="a3"/>
              <w:spacing w:before="0" w:after="0"/>
              <w:rPr>
                <w:b/>
              </w:rPr>
            </w:pPr>
            <w:r w:rsidRPr="00800200">
              <w:rPr>
                <w:b/>
              </w:rPr>
              <w:t>Тема: «</w:t>
            </w:r>
            <w:r w:rsidR="00B879E8" w:rsidRPr="00800200">
              <w:rPr>
                <w:b/>
              </w:rPr>
              <w:t>Зима в лесу</w:t>
            </w:r>
            <w:r w:rsidRPr="00800200">
              <w:rPr>
                <w:b/>
              </w:rPr>
              <w:t>»</w:t>
            </w:r>
            <w:r w:rsidR="003F53FB">
              <w:rPr>
                <w:b/>
              </w:rPr>
              <w:t xml:space="preserve">. </w:t>
            </w:r>
          </w:p>
          <w:p w:rsidR="00800200" w:rsidRPr="009210D5" w:rsidRDefault="00800200" w:rsidP="00800200">
            <w:pPr>
              <w:pStyle w:val="a3"/>
              <w:spacing w:before="0" w:after="0"/>
              <w:jc w:val="both"/>
            </w:pPr>
            <w:r>
              <w:t xml:space="preserve">Цели: </w:t>
            </w:r>
            <w:r w:rsidRPr="009210D5">
              <w:t>Уточнить представления детей о сезонных изменениях в природе, закрепить приметы русской зимы, развивать чувство восхищения красотой русской природы, углублять знания о зимовке птиц, зверей</w:t>
            </w:r>
          </w:p>
        </w:tc>
        <w:tc>
          <w:tcPr>
            <w:tcW w:w="993" w:type="dxa"/>
          </w:tcPr>
          <w:p w:rsidR="00B879E8" w:rsidRPr="009210D5" w:rsidRDefault="00800200" w:rsidP="00800200">
            <w:pPr>
              <w:pStyle w:val="a3"/>
              <w:spacing w:before="0" w:after="0"/>
              <w:jc w:val="center"/>
            </w:pPr>
            <w:r>
              <w:t>1</w:t>
            </w:r>
          </w:p>
        </w:tc>
      </w:tr>
      <w:tr w:rsidR="007E5024" w:rsidRPr="00CF1D5F" w:rsidTr="00DB6498">
        <w:trPr>
          <w:cantSplit/>
          <w:trHeight w:val="165"/>
        </w:trPr>
        <w:tc>
          <w:tcPr>
            <w:tcW w:w="9072" w:type="dxa"/>
            <w:gridSpan w:val="2"/>
          </w:tcPr>
          <w:p w:rsidR="007E5024" w:rsidRDefault="007E5024" w:rsidP="00656183">
            <w:pPr>
              <w:pStyle w:val="a3"/>
              <w:spacing w:before="0" w:after="0"/>
              <w:jc w:val="center"/>
            </w:pPr>
            <w:r>
              <w:rPr>
                <w:b/>
              </w:rPr>
              <w:t>Раздел «</w:t>
            </w:r>
            <w:r w:rsidR="00DE047E" w:rsidRPr="00DE047E">
              <w:rPr>
                <w:b/>
              </w:rPr>
              <w:t>Семья</w:t>
            </w:r>
            <w:r w:rsidR="00656183">
              <w:rPr>
                <w:b/>
              </w:rPr>
              <w:t>»</w:t>
            </w:r>
          </w:p>
        </w:tc>
        <w:tc>
          <w:tcPr>
            <w:tcW w:w="993" w:type="dxa"/>
          </w:tcPr>
          <w:p w:rsidR="007E5024" w:rsidRPr="00656183" w:rsidRDefault="00DE047E" w:rsidP="00656183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79E8" w:rsidRPr="00CF1D5F" w:rsidTr="00DB6498">
        <w:trPr>
          <w:cantSplit/>
          <w:trHeight w:val="737"/>
        </w:trPr>
        <w:tc>
          <w:tcPr>
            <w:tcW w:w="560" w:type="dxa"/>
          </w:tcPr>
          <w:p w:rsidR="00B879E8" w:rsidRDefault="00DB6498" w:rsidP="00B95A25">
            <w:pPr>
              <w:pStyle w:val="a3"/>
              <w:spacing w:before="0" w:after="0"/>
            </w:pPr>
            <w:r>
              <w:t>18</w:t>
            </w:r>
            <w:r w:rsidR="00656183">
              <w:t>.</w:t>
            </w:r>
          </w:p>
        </w:tc>
        <w:tc>
          <w:tcPr>
            <w:tcW w:w="8512" w:type="dxa"/>
          </w:tcPr>
          <w:p w:rsidR="00B879E8" w:rsidRPr="00656183" w:rsidRDefault="00656183" w:rsidP="00B95A25">
            <w:pPr>
              <w:pStyle w:val="a3"/>
              <w:spacing w:before="0" w:after="0"/>
              <w:rPr>
                <w:b/>
              </w:rPr>
            </w:pPr>
            <w:r w:rsidRPr="00656183">
              <w:rPr>
                <w:b/>
              </w:rPr>
              <w:t>Тема: «</w:t>
            </w:r>
            <w:r w:rsidR="00B879E8" w:rsidRPr="00656183">
              <w:rPr>
                <w:b/>
              </w:rPr>
              <w:t>Моя семья</w:t>
            </w:r>
            <w:r w:rsidRPr="00656183">
              <w:rPr>
                <w:b/>
              </w:rPr>
              <w:t>»</w:t>
            </w:r>
            <w:r w:rsidR="003F53FB">
              <w:rPr>
                <w:b/>
              </w:rPr>
              <w:t xml:space="preserve">. </w:t>
            </w:r>
          </w:p>
          <w:p w:rsidR="00656183" w:rsidRPr="009210D5" w:rsidRDefault="00656183" w:rsidP="00656183">
            <w:pPr>
              <w:pStyle w:val="a3"/>
              <w:spacing w:before="0" w:after="0"/>
              <w:jc w:val="both"/>
            </w:pPr>
            <w:r>
              <w:t>Цели:</w:t>
            </w:r>
            <w:r w:rsidRPr="009210D5">
              <w:t xml:space="preserve"> Воспитывать у детей гуманные чувства по отношению к своим близким,</w:t>
            </w:r>
            <w:r>
              <w:t xml:space="preserve"> познакомить с понятием «семья».</w:t>
            </w:r>
          </w:p>
        </w:tc>
        <w:tc>
          <w:tcPr>
            <w:tcW w:w="993" w:type="dxa"/>
          </w:tcPr>
          <w:p w:rsidR="00B879E8" w:rsidRPr="009210D5" w:rsidRDefault="00656183" w:rsidP="00656183">
            <w:pPr>
              <w:pStyle w:val="a3"/>
              <w:spacing w:before="0" w:after="0"/>
              <w:jc w:val="center"/>
            </w:pPr>
            <w:r>
              <w:t>1</w:t>
            </w:r>
          </w:p>
        </w:tc>
      </w:tr>
      <w:tr w:rsidR="00656183" w:rsidRPr="00CF1D5F" w:rsidTr="00DB6498">
        <w:trPr>
          <w:cantSplit/>
          <w:trHeight w:val="132"/>
        </w:trPr>
        <w:tc>
          <w:tcPr>
            <w:tcW w:w="560" w:type="dxa"/>
          </w:tcPr>
          <w:p w:rsidR="00656183" w:rsidRDefault="00656183" w:rsidP="00B95A25">
            <w:pPr>
              <w:pStyle w:val="a3"/>
              <w:shd w:val="clear" w:color="auto" w:fill="FFFFFF"/>
              <w:spacing w:before="0" w:after="0"/>
              <w:jc w:val="both"/>
            </w:pPr>
          </w:p>
        </w:tc>
        <w:tc>
          <w:tcPr>
            <w:tcW w:w="8512" w:type="dxa"/>
          </w:tcPr>
          <w:p w:rsidR="00656183" w:rsidRPr="00656183" w:rsidRDefault="00656183" w:rsidP="00656183">
            <w:pPr>
              <w:pStyle w:val="a3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656183" w:rsidRPr="00656183" w:rsidRDefault="00656183" w:rsidP="00656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18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C968D0" w:rsidRPr="004B65DF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p w:rsidR="00C968D0" w:rsidRPr="004B65DF" w:rsidRDefault="00C968D0" w:rsidP="00C968D0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tbl>
      <w:tblPr>
        <w:tblW w:w="96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67"/>
        <w:gridCol w:w="6022"/>
        <w:gridCol w:w="3011"/>
      </w:tblGrid>
      <w:tr w:rsidR="00C968D0" w:rsidRPr="004B65DF" w:rsidTr="007D53C3">
        <w:trPr>
          <w:trHeight w:val="4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7D53C3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Имеется в наличии</w:t>
            </w:r>
          </w:p>
          <w:p w:rsidR="00C968D0" w:rsidRPr="004B65DF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135BD8" w:rsidRPr="004B65DF" w:rsidTr="009B5078">
        <w:trPr>
          <w:trHeight w:val="267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D8" w:rsidRPr="00135BD8" w:rsidRDefault="00135BD8" w:rsidP="0013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8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b/>
                <w:kern w:val="1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C968D0" w:rsidRPr="004B65DF" w:rsidTr="00A21CCC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C968D0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4B65DF" w:rsidTr="00A21CCC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C968D0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4B65DF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B65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F478BC" w:rsidTr="00A21CCC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F478BC" w:rsidTr="00A21CCC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F478BC" w:rsidTr="00A21CCC">
        <w:trPr>
          <w:trHeight w:val="3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F478BC" w:rsidTr="00A21CCC">
        <w:trPr>
          <w:trHeight w:val="1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F478BC" w:rsidTr="00A21CCC">
        <w:trPr>
          <w:trHeight w:val="1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F478BC" w:rsidRDefault="00C968D0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F478BC" w:rsidTr="00A21CCC">
        <w:trPr>
          <w:trHeight w:val="1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32539E" w:rsidRDefault="00C968D0" w:rsidP="004604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598F"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F478BC" w:rsidTr="00A21CCC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82480E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C968D0" w:rsidRPr="00F478BC" w:rsidTr="00A21CCC">
        <w:trPr>
          <w:trHeight w:val="2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F478BC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267649" w:rsidRDefault="00C968D0" w:rsidP="0046045C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968D0" w:rsidRPr="00F478BC" w:rsidTr="00A21CCC">
        <w:trPr>
          <w:trHeight w:val="2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32539E" w:rsidRDefault="00C968D0" w:rsidP="004604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39E"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C968D0" w:rsidRPr="00F478BC" w:rsidTr="00A21CCC">
        <w:trPr>
          <w:trHeight w:val="2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Pr="00476FA6" w:rsidRDefault="00C968D0" w:rsidP="0046045C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76F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0" w:rsidRDefault="00C968D0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Pr="00135BD8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35BD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Pr="00476FA6" w:rsidRDefault="0082480E" w:rsidP="0046045C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2480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82480E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2480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Стенка секционная детская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82480E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2480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Игровой модуль "Театр"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82480E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2480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Игровой модуль "Кухня"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82480E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2480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Игровой модуль "Магазин"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82480E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2480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Стенд "Уголок безопасности"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82480E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2480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Карта нашей Родины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82480E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B95A25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B95A25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Самолет, вертолет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B95A25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B95A25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25" w:rsidRDefault="00B95A25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A25" w:rsidRDefault="00B95A25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Машины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25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B95A25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B95A25" w:rsidP="00B95A25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Куклы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A21CCC" w:rsidRPr="00F478BC" w:rsidTr="00A21CCC">
        <w:trPr>
          <w:trHeight w:val="264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C" w:rsidRPr="00135BD8" w:rsidRDefault="00A21CCC" w:rsidP="00A21CCC">
            <w:pPr>
              <w:pStyle w:val="a3"/>
              <w:spacing w:before="0" w:after="0"/>
              <w:jc w:val="center"/>
              <w:rPr>
                <w:b/>
              </w:rPr>
            </w:pPr>
            <w:r w:rsidRPr="00135BD8">
              <w:rPr>
                <w:b/>
              </w:rPr>
              <w:t>Средства обеспечения освоения программы</w:t>
            </w:r>
          </w:p>
          <w:p w:rsidR="00A21CCC" w:rsidRPr="00A21CCC" w:rsidRDefault="00A21CCC" w:rsidP="00A21CCC">
            <w:pPr>
              <w:pStyle w:val="a3"/>
              <w:spacing w:before="0" w:after="0"/>
              <w:jc w:val="center"/>
              <w:rPr>
                <w:b/>
              </w:rPr>
            </w:pPr>
            <w:r w:rsidRPr="00135BD8">
              <w:rPr>
                <w:b/>
              </w:rPr>
              <w:t>Аудио- и видео- пособия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A21CCC" w:rsidP="00A21CCC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«Уроки осторожности» (ОБЖ для малышей) ПМК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2480E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80E" w:rsidRPr="0082480E" w:rsidRDefault="00A21CCC" w:rsidP="00A21CCC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«Марш победы» (диск)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E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21CCC" w:rsidRPr="00F478BC" w:rsidTr="00A21CCC">
        <w:trPr>
          <w:trHeight w:val="25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C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C" w:rsidRPr="0032539E" w:rsidRDefault="00A21CCC" w:rsidP="00A21CCC">
            <w:pPr>
              <w:spacing w:after="0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 xml:space="preserve">«Полеты в космос» (диск) аудиоэнциклопедия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C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21CCC" w:rsidRPr="00F478BC" w:rsidTr="00A21CCC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C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C" w:rsidRPr="0032539E" w:rsidRDefault="00A21CCC" w:rsidP="00047F38">
            <w:pPr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 xml:space="preserve">Энциклопедия в загадках для детей «Таинственная </w:t>
            </w:r>
            <w:r w:rsidRPr="0032539E">
              <w:rPr>
                <w:rFonts w:ascii="Times New Roman" w:hAnsi="Times New Roman"/>
              </w:rPr>
              <w:lastRenderedPageBreak/>
              <w:t>вселенная»;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C" w:rsidRDefault="00A21CCC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</w:tr>
    </w:tbl>
    <w:p w:rsidR="00C968D0" w:rsidRPr="00AA5F12" w:rsidRDefault="00AA5F12" w:rsidP="00E24D62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</w:rPr>
      </w:pPr>
      <w:r w:rsidRPr="00AA5F12">
        <w:rPr>
          <w:rFonts w:ascii="Times New Roman" w:eastAsia="Times New Roman" w:hAnsi="Times New Roman"/>
          <w:b/>
          <w:sz w:val="24"/>
        </w:rPr>
        <w:t>5.</w:t>
      </w:r>
      <w:r w:rsidR="00710DD6">
        <w:rPr>
          <w:rFonts w:ascii="Times New Roman" w:eastAsia="Times New Roman" w:hAnsi="Times New Roman"/>
          <w:b/>
          <w:sz w:val="24"/>
        </w:rPr>
        <w:t>1</w:t>
      </w:r>
      <w:r w:rsidR="00C968D0"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p w:rsidR="00E24D62" w:rsidRDefault="00E24D62" w:rsidP="00E24D62">
      <w:pPr>
        <w:pStyle w:val="a4"/>
        <w:widowControl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0" w:firstLine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E24D62" w:rsidRDefault="00E24D62" w:rsidP="00E24D62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7766E6" w:rsidRDefault="00C968D0" w:rsidP="00E24D62">
      <w:pPr>
        <w:pStyle w:val="a4"/>
        <w:widowControl/>
        <w:numPr>
          <w:ilvl w:val="0"/>
          <w:numId w:val="8"/>
        </w:numPr>
        <w:tabs>
          <w:tab w:val="left" w:pos="142"/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210D5">
        <w:rPr>
          <w:rFonts w:ascii="Times New Roman" w:hAnsi="Times New Roman"/>
          <w:sz w:val="24"/>
          <w:szCs w:val="28"/>
        </w:rPr>
        <w:t>Рабочая программа воспитателя» - ежедневное планирование по программе «Детство» (средняя группа) /Н.Н. Гладышева, Ю.Б. Сержантова</w:t>
      </w:r>
      <w:r w:rsidR="00573187">
        <w:rPr>
          <w:rFonts w:ascii="Times New Roman" w:hAnsi="Times New Roman"/>
          <w:sz w:val="24"/>
          <w:szCs w:val="28"/>
        </w:rPr>
        <w:t>, 20</w:t>
      </w:r>
      <w:r w:rsidR="00E24D62">
        <w:rPr>
          <w:rFonts w:ascii="Times New Roman" w:hAnsi="Times New Roman"/>
          <w:sz w:val="24"/>
          <w:szCs w:val="28"/>
        </w:rPr>
        <w:t>20</w:t>
      </w:r>
      <w:r w:rsidR="00573187">
        <w:rPr>
          <w:rFonts w:ascii="Times New Roman" w:hAnsi="Times New Roman"/>
          <w:sz w:val="24"/>
          <w:szCs w:val="28"/>
        </w:rPr>
        <w:t xml:space="preserve"> г.</w:t>
      </w:r>
    </w:p>
    <w:p w:rsidR="00C968D0" w:rsidRDefault="00C968D0" w:rsidP="00573187">
      <w:pPr>
        <w:pStyle w:val="a4"/>
        <w:widowControl/>
        <w:numPr>
          <w:ilvl w:val="0"/>
          <w:numId w:val="8"/>
        </w:numPr>
        <w:shd w:val="clear" w:color="auto" w:fill="FFFFFF"/>
        <w:tabs>
          <w:tab w:val="left" w:pos="142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766E6">
        <w:rPr>
          <w:rFonts w:ascii="Times New Roman" w:hAnsi="Times New Roman" w:cs="Times New Roman"/>
          <w:sz w:val="24"/>
          <w:szCs w:val="28"/>
        </w:rPr>
        <w:t xml:space="preserve">«Беседы о профессиях с детьми» </w:t>
      </w:r>
      <w:r w:rsidR="00573187" w:rsidRPr="007766E6">
        <w:rPr>
          <w:rFonts w:ascii="Times New Roman" w:hAnsi="Times New Roman" w:cs="Times New Roman"/>
          <w:sz w:val="24"/>
          <w:szCs w:val="28"/>
        </w:rPr>
        <w:t>Т. В.</w:t>
      </w:r>
      <w:r w:rsidR="00573187">
        <w:rPr>
          <w:rFonts w:ascii="Times New Roman" w:hAnsi="Times New Roman" w:cs="Times New Roman"/>
          <w:sz w:val="24"/>
          <w:szCs w:val="28"/>
        </w:rPr>
        <w:t xml:space="preserve"> Потаповой, 201</w:t>
      </w:r>
      <w:r w:rsidR="00E24D62">
        <w:rPr>
          <w:rFonts w:ascii="Times New Roman" w:hAnsi="Times New Roman" w:cs="Times New Roman"/>
          <w:sz w:val="24"/>
          <w:szCs w:val="28"/>
        </w:rPr>
        <w:t>9</w:t>
      </w:r>
      <w:r w:rsidR="00573187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573187" w:rsidRPr="007766E6" w:rsidRDefault="00573187" w:rsidP="00573187">
      <w:pPr>
        <w:pStyle w:val="a4"/>
        <w:widowControl/>
        <w:numPr>
          <w:ilvl w:val="0"/>
          <w:numId w:val="8"/>
        </w:numPr>
        <w:tabs>
          <w:tab w:val="left" w:pos="142"/>
          <w:tab w:val="left" w:pos="284"/>
        </w:tabs>
        <w:suppressAutoHyphens w:val="0"/>
        <w:spacing w:after="20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7766E6">
        <w:rPr>
          <w:rFonts w:ascii="Times New Roman" w:hAnsi="Times New Roman" w:cs="Times New Roman"/>
          <w:sz w:val="24"/>
          <w:szCs w:val="28"/>
        </w:rPr>
        <w:t>«Безопасность»</w:t>
      </w:r>
      <w:r w:rsidRPr="00573187">
        <w:rPr>
          <w:rFonts w:ascii="Times New Roman" w:hAnsi="Times New Roman" w:cs="Times New Roman"/>
          <w:sz w:val="24"/>
          <w:szCs w:val="28"/>
        </w:rPr>
        <w:t xml:space="preserve"> </w:t>
      </w:r>
      <w:r w:rsidRPr="007766E6">
        <w:rPr>
          <w:rFonts w:ascii="Times New Roman" w:hAnsi="Times New Roman" w:cs="Times New Roman"/>
          <w:sz w:val="24"/>
          <w:szCs w:val="28"/>
        </w:rPr>
        <w:t xml:space="preserve">Р. Б. Стеркиной </w:t>
      </w:r>
      <w:r>
        <w:rPr>
          <w:rFonts w:ascii="Times New Roman" w:hAnsi="Times New Roman" w:cs="Times New Roman"/>
          <w:sz w:val="24"/>
          <w:szCs w:val="28"/>
        </w:rPr>
        <w:t>, 201</w:t>
      </w:r>
      <w:r w:rsidR="00E24D62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573187" w:rsidRPr="007766E6" w:rsidRDefault="00573187" w:rsidP="00573187">
      <w:pPr>
        <w:pStyle w:val="a4"/>
        <w:widowControl/>
        <w:shd w:val="clear" w:color="auto" w:fill="FFFFFF"/>
        <w:tabs>
          <w:tab w:val="left" w:pos="142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sectPr w:rsidR="00573187" w:rsidRPr="007766E6" w:rsidSect="00E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63" w:rsidRDefault="00355463" w:rsidP="00A8783E">
      <w:pPr>
        <w:spacing w:after="0" w:line="240" w:lineRule="auto"/>
      </w:pPr>
      <w:r>
        <w:separator/>
      </w:r>
    </w:p>
  </w:endnote>
  <w:endnote w:type="continuationSeparator" w:id="0">
    <w:p w:rsidR="00355463" w:rsidRDefault="00355463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25" w:rsidRDefault="00B95A2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B95A25" w:rsidRDefault="00173E37">
        <w:pPr>
          <w:pStyle w:val="ac"/>
          <w:jc w:val="center"/>
        </w:pPr>
        <w:r>
          <w:rPr>
            <w:noProof/>
          </w:rPr>
          <w:fldChar w:fldCharType="begin"/>
        </w:r>
        <w:r w:rsidR="00B95A2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46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A25" w:rsidRDefault="00B95A2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25" w:rsidRDefault="00B95A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63" w:rsidRDefault="00355463" w:rsidP="00A8783E">
      <w:pPr>
        <w:spacing w:after="0" w:line="240" w:lineRule="auto"/>
      </w:pPr>
      <w:r>
        <w:separator/>
      </w:r>
    </w:p>
  </w:footnote>
  <w:footnote w:type="continuationSeparator" w:id="0">
    <w:p w:rsidR="00355463" w:rsidRDefault="00355463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25" w:rsidRDefault="00B95A2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25" w:rsidRDefault="00B95A2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25" w:rsidRDefault="00B95A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F7"/>
    <w:multiLevelType w:val="hybridMultilevel"/>
    <w:tmpl w:val="EEF2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66B"/>
    <w:multiLevelType w:val="hybridMultilevel"/>
    <w:tmpl w:val="7C8C9FBA"/>
    <w:lvl w:ilvl="0" w:tplc="4D5C28B6">
      <w:start w:val="1"/>
      <w:numFmt w:val="bullet"/>
      <w:lvlText w:val="и"/>
      <w:lvlJc w:val="left"/>
      <w:pPr>
        <w:ind w:left="0" w:firstLine="0"/>
      </w:pPr>
    </w:lvl>
    <w:lvl w:ilvl="1" w:tplc="49EA2E80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5BD0D450">
      <w:numFmt w:val="decimal"/>
      <w:lvlText w:val=""/>
      <w:lvlJc w:val="left"/>
      <w:pPr>
        <w:ind w:left="0" w:firstLine="0"/>
      </w:pPr>
    </w:lvl>
    <w:lvl w:ilvl="3" w:tplc="85D49A98">
      <w:numFmt w:val="decimal"/>
      <w:lvlText w:val=""/>
      <w:lvlJc w:val="left"/>
      <w:pPr>
        <w:ind w:left="0" w:firstLine="0"/>
      </w:pPr>
    </w:lvl>
    <w:lvl w:ilvl="4" w:tplc="2326DE1C">
      <w:numFmt w:val="decimal"/>
      <w:lvlText w:val=""/>
      <w:lvlJc w:val="left"/>
      <w:pPr>
        <w:ind w:left="0" w:firstLine="0"/>
      </w:pPr>
    </w:lvl>
    <w:lvl w:ilvl="5" w:tplc="862E3166">
      <w:numFmt w:val="decimal"/>
      <w:lvlText w:val=""/>
      <w:lvlJc w:val="left"/>
      <w:pPr>
        <w:ind w:left="0" w:firstLine="0"/>
      </w:pPr>
    </w:lvl>
    <w:lvl w:ilvl="6" w:tplc="9D64A5C2">
      <w:numFmt w:val="decimal"/>
      <w:lvlText w:val=""/>
      <w:lvlJc w:val="left"/>
      <w:pPr>
        <w:ind w:left="0" w:firstLine="0"/>
      </w:pPr>
    </w:lvl>
    <w:lvl w:ilvl="7" w:tplc="A88CB16C">
      <w:numFmt w:val="decimal"/>
      <w:lvlText w:val=""/>
      <w:lvlJc w:val="left"/>
      <w:pPr>
        <w:ind w:left="0" w:firstLine="0"/>
      </w:pPr>
    </w:lvl>
    <w:lvl w:ilvl="8" w:tplc="EB24574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8F"/>
    <w:multiLevelType w:val="hybridMultilevel"/>
    <w:tmpl w:val="4BFEDDE4"/>
    <w:lvl w:ilvl="0" w:tplc="1FD20916">
      <w:start w:val="1"/>
      <w:numFmt w:val="bullet"/>
      <w:lvlText w:val=""/>
      <w:lvlJc w:val="left"/>
    </w:lvl>
    <w:lvl w:ilvl="1" w:tplc="054A590C">
      <w:numFmt w:val="decimal"/>
      <w:lvlText w:val=""/>
      <w:lvlJc w:val="left"/>
    </w:lvl>
    <w:lvl w:ilvl="2" w:tplc="91CCC3EA">
      <w:numFmt w:val="decimal"/>
      <w:lvlText w:val=""/>
      <w:lvlJc w:val="left"/>
    </w:lvl>
    <w:lvl w:ilvl="3" w:tplc="5B7E8168">
      <w:numFmt w:val="decimal"/>
      <w:lvlText w:val=""/>
      <w:lvlJc w:val="left"/>
    </w:lvl>
    <w:lvl w:ilvl="4" w:tplc="037E37C2">
      <w:numFmt w:val="decimal"/>
      <w:lvlText w:val=""/>
      <w:lvlJc w:val="left"/>
    </w:lvl>
    <w:lvl w:ilvl="5" w:tplc="826E2E98">
      <w:numFmt w:val="decimal"/>
      <w:lvlText w:val=""/>
      <w:lvlJc w:val="left"/>
    </w:lvl>
    <w:lvl w:ilvl="6" w:tplc="F282F0E2">
      <w:numFmt w:val="decimal"/>
      <w:lvlText w:val=""/>
      <w:lvlJc w:val="left"/>
    </w:lvl>
    <w:lvl w:ilvl="7" w:tplc="8E16577C">
      <w:numFmt w:val="decimal"/>
      <w:lvlText w:val=""/>
      <w:lvlJc w:val="left"/>
    </w:lvl>
    <w:lvl w:ilvl="8" w:tplc="C228007E">
      <w:numFmt w:val="decimal"/>
      <w:lvlText w:val=""/>
      <w:lvlJc w:val="left"/>
    </w:lvl>
  </w:abstractNum>
  <w:abstractNum w:abstractNumId="3" w15:restartNumberingAfterBreak="0">
    <w:nsid w:val="000057D3"/>
    <w:multiLevelType w:val="hybridMultilevel"/>
    <w:tmpl w:val="2004C1B8"/>
    <w:lvl w:ilvl="0" w:tplc="43EAFAA2">
      <w:start w:val="2"/>
      <w:numFmt w:val="decimal"/>
      <w:lvlText w:val="%1."/>
      <w:lvlJc w:val="left"/>
    </w:lvl>
    <w:lvl w:ilvl="1" w:tplc="DF8A3F48">
      <w:numFmt w:val="decimal"/>
      <w:lvlText w:val=""/>
      <w:lvlJc w:val="left"/>
    </w:lvl>
    <w:lvl w:ilvl="2" w:tplc="30E2A2DC">
      <w:numFmt w:val="decimal"/>
      <w:lvlText w:val=""/>
      <w:lvlJc w:val="left"/>
    </w:lvl>
    <w:lvl w:ilvl="3" w:tplc="7602AA52">
      <w:numFmt w:val="decimal"/>
      <w:lvlText w:val=""/>
      <w:lvlJc w:val="left"/>
    </w:lvl>
    <w:lvl w:ilvl="4" w:tplc="99EA5488">
      <w:numFmt w:val="decimal"/>
      <w:lvlText w:val=""/>
      <w:lvlJc w:val="left"/>
    </w:lvl>
    <w:lvl w:ilvl="5" w:tplc="4AA8A010">
      <w:numFmt w:val="decimal"/>
      <w:lvlText w:val=""/>
      <w:lvlJc w:val="left"/>
    </w:lvl>
    <w:lvl w:ilvl="6" w:tplc="2A0A5008">
      <w:numFmt w:val="decimal"/>
      <w:lvlText w:val=""/>
      <w:lvlJc w:val="left"/>
    </w:lvl>
    <w:lvl w:ilvl="7" w:tplc="C5748E6E">
      <w:numFmt w:val="decimal"/>
      <w:lvlText w:val=""/>
      <w:lvlJc w:val="left"/>
    </w:lvl>
    <w:lvl w:ilvl="8" w:tplc="A5D67538">
      <w:numFmt w:val="decimal"/>
      <w:lvlText w:val=""/>
      <w:lvlJc w:val="left"/>
    </w:lvl>
  </w:abstractNum>
  <w:abstractNum w:abstractNumId="4" w15:restartNumberingAfterBreak="0">
    <w:nsid w:val="00006048"/>
    <w:multiLevelType w:val="hybridMultilevel"/>
    <w:tmpl w:val="589AA2EC"/>
    <w:lvl w:ilvl="0" w:tplc="E86861A4">
      <w:start w:val="1"/>
      <w:numFmt w:val="decimal"/>
      <w:lvlText w:val="%1."/>
      <w:lvlJc w:val="left"/>
    </w:lvl>
    <w:lvl w:ilvl="1" w:tplc="47BEA5B4">
      <w:numFmt w:val="decimal"/>
      <w:lvlText w:val=""/>
      <w:lvlJc w:val="left"/>
    </w:lvl>
    <w:lvl w:ilvl="2" w:tplc="83B8B874">
      <w:numFmt w:val="decimal"/>
      <w:lvlText w:val=""/>
      <w:lvlJc w:val="left"/>
    </w:lvl>
    <w:lvl w:ilvl="3" w:tplc="D088AF5A">
      <w:numFmt w:val="decimal"/>
      <w:lvlText w:val=""/>
      <w:lvlJc w:val="left"/>
    </w:lvl>
    <w:lvl w:ilvl="4" w:tplc="8BF6F66A">
      <w:numFmt w:val="decimal"/>
      <w:lvlText w:val=""/>
      <w:lvlJc w:val="left"/>
    </w:lvl>
    <w:lvl w:ilvl="5" w:tplc="D2B4ED2C">
      <w:numFmt w:val="decimal"/>
      <w:lvlText w:val=""/>
      <w:lvlJc w:val="left"/>
    </w:lvl>
    <w:lvl w:ilvl="6" w:tplc="6BA64758">
      <w:numFmt w:val="decimal"/>
      <w:lvlText w:val=""/>
      <w:lvlJc w:val="left"/>
    </w:lvl>
    <w:lvl w:ilvl="7" w:tplc="7A6AA226">
      <w:numFmt w:val="decimal"/>
      <w:lvlText w:val=""/>
      <w:lvlJc w:val="left"/>
    </w:lvl>
    <w:lvl w:ilvl="8" w:tplc="290AE300">
      <w:numFmt w:val="decimal"/>
      <w:lvlText w:val=""/>
      <w:lvlJc w:val="left"/>
    </w:lvl>
  </w:abstractNum>
  <w:abstractNum w:abstractNumId="5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66FB3"/>
    <w:multiLevelType w:val="hybridMultilevel"/>
    <w:tmpl w:val="F1F2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31FBA"/>
    <w:multiLevelType w:val="hybridMultilevel"/>
    <w:tmpl w:val="CB54E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5D5C73"/>
    <w:multiLevelType w:val="hybridMultilevel"/>
    <w:tmpl w:val="C69A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203B9"/>
    <w:multiLevelType w:val="hybridMultilevel"/>
    <w:tmpl w:val="F618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4B01DBC"/>
    <w:multiLevelType w:val="hybridMultilevel"/>
    <w:tmpl w:val="B8AE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D1D01"/>
    <w:multiLevelType w:val="hybridMultilevel"/>
    <w:tmpl w:val="472A9FC2"/>
    <w:lvl w:ilvl="0" w:tplc="7974CC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9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27"/>
  </w:num>
  <w:num w:numId="4">
    <w:abstractNumId w:val="12"/>
  </w:num>
  <w:num w:numId="5">
    <w:abstractNumId w:val="18"/>
  </w:num>
  <w:num w:numId="6">
    <w:abstractNumId w:val="20"/>
  </w:num>
  <w:num w:numId="7">
    <w:abstractNumId w:val="14"/>
  </w:num>
  <w:num w:numId="8">
    <w:abstractNumId w:val="32"/>
  </w:num>
  <w:num w:numId="9">
    <w:abstractNumId w:val="41"/>
  </w:num>
  <w:num w:numId="10">
    <w:abstractNumId w:val="26"/>
  </w:num>
  <w:num w:numId="11">
    <w:abstractNumId w:val="34"/>
  </w:num>
  <w:num w:numId="12">
    <w:abstractNumId w:val="15"/>
  </w:num>
  <w:num w:numId="13">
    <w:abstractNumId w:val="44"/>
  </w:num>
  <w:num w:numId="14">
    <w:abstractNumId w:val="35"/>
  </w:num>
  <w:num w:numId="15">
    <w:abstractNumId w:val="19"/>
  </w:num>
  <w:num w:numId="16">
    <w:abstractNumId w:val="39"/>
  </w:num>
  <w:num w:numId="17">
    <w:abstractNumId w:val="37"/>
  </w:num>
  <w:num w:numId="18">
    <w:abstractNumId w:val="16"/>
  </w:num>
  <w:num w:numId="19">
    <w:abstractNumId w:val="22"/>
  </w:num>
  <w:num w:numId="20">
    <w:abstractNumId w:val="33"/>
  </w:num>
  <w:num w:numId="21">
    <w:abstractNumId w:val="6"/>
  </w:num>
  <w:num w:numId="22">
    <w:abstractNumId w:val="10"/>
  </w:num>
  <w:num w:numId="23">
    <w:abstractNumId w:val="17"/>
  </w:num>
  <w:num w:numId="24">
    <w:abstractNumId w:val="30"/>
  </w:num>
  <w:num w:numId="25">
    <w:abstractNumId w:val="5"/>
  </w:num>
  <w:num w:numId="26">
    <w:abstractNumId w:val="8"/>
  </w:num>
  <w:num w:numId="27">
    <w:abstractNumId w:val="21"/>
  </w:num>
  <w:num w:numId="28">
    <w:abstractNumId w:val="13"/>
  </w:num>
  <w:num w:numId="29">
    <w:abstractNumId w:val="36"/>
  </w:num>
  <w:num w:numId="30">
    <w:abstractNumId w:val="31"/>
  </w:num>
  <w:num w:numId="31">
    <w:abstractNumId w:val="23"/>
  </w:num>
  <w:num w:numId="32">
    <w:abstractNumId w:val="24"/>
  </w:num>
  <w:num w:numId="33">
    <w:abstractNumId w:val="42"/>
  </w:num>
  <w:num w:numId="34">
    <w:abstractNumId w:val="29"/>
  </w:num>
  <w:num w:numId="35">
    <w:abstractNumId w:val="0"/>
  </w:num>
  <w:num w:numId="36">
    <w:abstractNumId w:val="28"/>
  </w:num>
  <w:num w:numId="37">
    <w:abstractNumId w:val="9"/>
  </w:num>
  <w:num w:numId="38">
    <w:abstractNumId w:val="11"/>
  </w:num>
  <w:num w:numId="39">
    <w:abstractNumId w:val="1"/>
  </w:num>
  <w:num w:numId="40">
    <w:abstractNumId w:val="4"/>
  </w:num>
  <w:num w:numId="41">
    <w:abstractNumId w:val="3"/>
  </w:num>
  <w:num w:numId="42">
    <w:abstractNumId w:val="25"/>
  </w:num>
  <w:num w:numId="43">
    <w:abstractNumId w:val="2"/>
  </w:num>
  <w:num w:numId="44">
    <w:abstractNumId w:val="7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27456"/>
    <w:rsid w:val="000341A2"/>
    <w:rsid w:val="0005634B"/>
    <w:rsid w:val="0006534A"/>
    <w:rsid w:val="00071384"/>
    <w:rsid w:val="0009387F"/>
    <w:rsid w:val="000A0B24"/>
    <w:rsid w:val="000A7097"/>
    <w:rsid w:val="00123670"/>
    <w:rsid w:val="00130E88"/>
    <w:rsid w:val="00135BD8"/>
    <w:rsid w:val="00161BC2"/>
    <w:rsid w:val="00173E37"/>
    <w:rsid w:val="00185783"/>
    <w:rsid w:val="00185A79"/>
    <w:rsid w:val="00195FCF"/>
    <w:rsid w:val="001A4100"/>
    <w:rsid w:val="001B0823"/>
    <w:rsid w:val="001B3CD1"/>
    <w:rsid w:val="001B7797"/>
    <w:rsid w:val="001F55A2"/>
    <w:rsid w:val="0021524F"/>
    <w:rsid w:val="00220F1D"/>
    <w:rsid w:val="00237C47"/>
    <w:rsid w:val="00261AB4"/>
    <w:rsid w:val="002B519E"/>
    <w:rsid w:val="002F02BE"/>
    <w:rsid w:val="002F4D40"/>
    <w:rsid w:val="00305AFF"/>
    <w:rsid w:val="00305C04"/>
    <w:rsid w:val="003156FB"/>
    <w:rsid w:val="00323DE8"/>
    <w:rsid w:val="00325BEC"/>
    <w:rsid w:val="00347A2F"/>
    <w:rsid w:val="00355463"/>
    <w:rsid w:val="00360367"/>
    <w:rsid w:val="00374366"/>
    <w:rsid w:val="00375CA6"/>
    <w:rsid w:val="003A53EE"/>
    <w:rsid w:val="003C6FBA"/>
    <w:rsid w:val="003F0960"/>
    <w:rsid w:val="003F24F9"/>
    <w:rsid w:val="003F53FB"/>
    <w:rsid w:val="00421058"/>
    <w:rsid w:val="004222A8"/>
    <w:rsid w:val="00431077"/>
    <w:rsid w:val="0043301A"/>
    <w:rsid w:val="00434F01"/>
    <w:rsid w:val="00443BFD"/>
    <w:rsid w:val="00446361"/>
    <w:rsid w:val="0046045C"/>
    <w:rsid w:val="00466D92"/>
    <w:rsid w:val="00476DE7"/>
    <w:rsid w:val="0048664F"/>
    <w:rsid w:val="004A2FF6"/>
    <w:rsid w:val="004E4159"/>
    <w:rsid w:val="004F7D43"/>
    <w:rsid w:val="00507D0E"/>
    <w:rsid w:val="0051475B"/>
    <w:rsid w:val="0052176E"/>
    <w:rsid w:val="00531206"/>
    <w:rsid w:val="00540A3A"/>
    <w:rsid w:val="00555401"/>
    <w:rsid w:val="0055691B"/>
    <w:rsid w:val="00567B4B"/>
    <w:rsid w:val="00573187"/>
    <w:rsid w:val="00592214"/>
    <w:rsid w:val="005A33EC"/>
    <w:rsid w:val="005C11C1"/>
    <w:rsid w:val="005C52FC"/>
    <w:rsid w:val="005E0E0A"/>
    <w:rsid w:val="005F3421"/>
    <w:rsid w:val="00607A93"/>
    <w:rsid w:val="00610378"/>
    <w:rsid w:val="00615C86"/>
    <w:rsid w:val="00617DCC"/>
    <w:rsid w:val="00636DAE"/>
    <w:rsid w:val="0064555C"/>
    <w:rsid w:val="006474B2"/>
    <w:rsid w:val="0065054A"/>
    <w:rsid w:val="00656183"/>
    <w:rsid w:val="00676899"/>
    <w:rsid w:val="00694431"/>
    <w:rsid w:val="006A1BBA"/>
    <w:rsid w:val="006A660D"/>
    <w:rsid w:val="006B4FA5"/>
    <w:rsid w:val="006D1EE9"/>
    <w:rsid w:val="006E182A"/>
    <w:rsid w:val="006E3518"/>
    <w:rsid w:val="006E3F5B"/>
    <w:rsid w:val="006E60B3"/>
    <w:rsid w:val="006E7885"/>
    <w:rsid w:val="007039A0"/>
    <w:rsid w:val="00705781"/>
    <w:rsid w:val="00710DD6"/>
    <w:rsid w:val="00720C6E"/>
    <w:rsid w:val="00721541"/>
    <w:rsid w:val="00725081"/>
    <w:rsid w:val="007257DD"/>
    <w:rsid w:val="0075259B"/>
    <w:rsid w:val="007611BD"/>
    <w:rsid w:val="00773DB5"/>
    <w:rsid w:val="007766E6"/>
    <w:rsid w:val="00777DF4"/>
    <w:rsid w:val="00784CB8"/>
    <w:rsid w:val="007A637F"/>
    <w:rsid w:val="007C2E55"/>
    <w:rsid w:val="007C5A16"/>
    <w:rsid w:val="007C628F"/>
    <w:rsid w:val="007D1C79"/>
    <w:rsid w:val="007D53C3"/>
    <w:rsid w:val="007E270F"/>
    <w:rsid w:val="007E5024"/>
    <w:rsid w:val="007F3E8C"/>
    <w:rsid w:val="00800200"/>
    <w:rsid w:val="00813E33"/>
    <w:rsid w:val="008147E9"/>
    <w:rsid w:val="0082480E"/>
    <w:rsid w:val="0085448C"/>
    <w:rsid w:val="008F092B"/>
    <w:rsid w:val="00913F48"/>
    <w:rsid w:val="009210D5"/>
    <w:rsid w:val="00921745"/>
    <w:rsid w:val="00934762"/>
    <w:rsid w:val="00935E09"/>
    <w:rsid w:val="009366B6"/>
    <w:rsid w:val="00940A52"/>
    <w:rsid w:val="00980349"/>
    <w:rsid w:val="00985D94"/>
    <w:rsid w:val="009A4A17"/>
    <w:rsid w:val="009D0797"/>
    <w:rsid w:val="009F191D"/>
    <w:rsid w:val="009F294E"/>
    <w:rsid w:val="00A21CCC"/>
    <w:rsid w:val="00A250CB"/>
    <w:rsid w:val="00A32D7B"/>
    <w:rsid w:val="00A55C3B"/>
    <w:rsid w:val="00A85D2E"/>
    <w:rsid w:val="00A8783E"/>
    <w:rsid w:val="00A945D7"/>
    <w:rsid w:val="00A97570"/>
    <w:rsid w:val="00AA5F12"/>
    <w:rsid w:val="00AB6094"/>
    <w:rsid w:val="00AC3D73"/>
    <w:rsid w:val="00AD3D2E"/>
    <w:rsid w:val="00AF0175"/>
    <w:rsid w:val="00AF1E32"/>
    <w:rsid w:val="00B00DE6"/>
    <w:rsid w:val="00B12089"/>
    <w:rsid w:val="00B17520"/>
    <w:rsid w:val="00B30907"/>
    <w:rsid w:val="00B44019"/>
    <w:rsid w:val="00B47DFE"/>
    <w:rsid w:val="00B63AA9"/>
    <w:rsid w:val="00B710CB"/>
    <w:rsid w:val="00B83D1C"/>
    <w:rsid w:val="00B8742F"/>
    <w:rsid w:val="00B879E8"/>
    <w:rsid w:val="00B94030"/>
    <w:rsid w:val="00B953E1"/>
    <w:rsid w:val="00B95A25"/>
    <w:rsid w:val="00B96F0C"/>
    <w:rsid w:val="00BC32A6"/>
    <w:rsid w:val="00BD0ED9"/>
    <w:rsid w:val="00BE1AF8"/>
    <w:rsid w:val="00BE77A0"/>
    <w:rsid w:val="00C10C95"/>
    <w:rsid w:val="00C2306D"/>
    <w:rsid w:val="00C460D1"/>
    <w:rsid w:val="00C702D7"/>
    <w:rsid w:val="00C705A1"/>
    <w:rsid w:val="00C70D13"/>
    <w:rsid w:val="00C968D0"/>
    <w:rsid w:val="00CC2766"/>
    <w:rsid w:val="00CE2441"/>
    <w:rsid w:val="00D44A04"/>
    <w:rsid w:val="00D72EB9"/>
    <w:rsid w:val="00D7325E"/>
    <w:rsid w:val="00DB0E6A"/>
    <w:rsid w:val="00DB3351"/>
    <w:rsid w:val="00DB6498"/>
    <w:rsid w:val="00DD2A83"/>
    <w:rsid w:val="00DE047E"/>
    <w:rsid w:val="00E04613"/>
    <w:rsid w:val="00E0751F"/>
    <w:rsid w:val="00E07820"/>
    <w:rsid w:val="00E24D62"/>
    <w:rsid w:val="00E25939"/>
    <w:rsid w:val="00E34F0D"/>
    <w:rsid w:val="00E4622D"/>
    <w:rsid w:val="00E5662E"/>
    <w:rsid w:val="00EA0793"/>
    <w:rsid w:val="00EA1087"/>
    <w:rsid w:val="00EB33A8"/>
    <w:rsid w:val="00EB4DAA"/>
    <w:rsid w:val="00EC2DE0"/>
    <w:rsid w:val="00EC7790"/>
    <w:rsid w:val="00EF151B"/>
    <w:rsid w:val="00F1014B"/>
    <w:rsid w:val="00F27361"/>
    <w:rsid w:val="00F3416B"/>
    <w:rsid w:val="00F40D48"/>
    <w:rsid w:val="00F46EFA"/>
    <w:rsid w:val="00F8153A"/>
    <w:rsid w:val="00F84757"/>
    <w:rsid w:val="00F9673E"/>
    <w:rsid w:val="00FA251F"/>
    <w:rsid w:val="00FF2ADE"/>
    <w:rsid w:val="00FF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4252"/>
  <w15:docId w15:val="{B03C8EB7-F5FB-47B6-92BA-13F1653B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E25939"/>
  </w:style>
  <w:style w:type="character" w:customStyle="1" w:styleId="FontStyle43">
    <w:name w:val="Font Style43"/>
    <w:basedOn w:val="a0"/>
    <w:rsid w:val="006455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AF92-E587-4B41-AD3F-A0FB6BC7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47</cp:revision>
  <cp:lastPrinted>2021-07-09T14:15:00Z</cp:lastPrinted>
  <dcterms:created xsi:type="dcterms:W3CDTF">2018-09-07T13:27:00Z</dcterms:created>
  <dcterms:modified xsi:type="dcterms:W3CDTF">2022-08-31T14:14:00Z</dcterms:modified>
</cp:coreProperties>
</file>