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38" w:rsidRDefault="00F40A38" w:rsidP="00F40A38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F40A38" w:rsidRPr="00F40A38" w:rsidRDefault="00F40A38" w:rsidP="00F40A38">
      <w:pPr>
        <w:rPr>
          <w:lang w:val="ru-RU"/>
        </w:rPr>
      </w:pPr>
    </w:p>
    <w:p w:rsidR="007B0C56" w:rsidRPr="002D7CA4" w:rsidRDefault="007B0C56" w:rsidP="007B0C56">
      <w:pPr>
        <w:rPr>
          <w:lang w:val="ru-RU"/>
        </w:rPr>
      </w:pPr>
    </w:p>
    <w:p w:rsidR="002D7CA4" w:rsidRPr="00FA2660" w:rsidRDefault="002D7CA4" w:rsidP="002D7CA4">
      <w:pPr>
        <w:rPr>
          <w:lang w:val="ru-RU"/>
        </w:rPr>
      </w:pPr>
      <w:r w:rsidRPr="00FA2660">
        <w:rPr>
          <w:lang w:val="ru-RU"/>
        </w:rPr>
        <w:t>Согласовано  на заседании педагогического                                         Утверждено</w:t>
      </w:r>
    </w:p>
    <w:p w:rsidR="002D7CA4" w:rsidRPr="00FA2660" w:rsidRDefault="002D7CA4" w:rsidP="002D7CA4">
      <w:pPr>
        <w:rPr>
          <w:lang w:val="ru-RU"/>
        </w:rPr>
      </w:pPr>
      <w:r w:rsidRPr="00FA2660">
        <w:rPr>
          <w:lang w:val="ru-RU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2D7CA4" w:rsidRPr="00FA2660" w:rsidRDefault="002D7CA4" w:rsidP="002D7CA4">
      <w:pPr>
        <w:rPr>
          <w:lang w:val="ru-RU"/>
        </w:rPr>
      </w:pPr>
      <w:r w:rsidRPr="00FA2660">
        <w:rPr>
          <w:lang w:val="ru-RU"/>
        </w:rPr>
        <w:t xml:space="preserve">совета МАДОУ детского сада «Солнышко»                                         МАДОУ  детскому саду        </w:t>
      </w:r>
    </w:p>
    <w:p w:rsidR="002D7CA4" w:rsidRPr="00FA2660" w:rsidRDefault="002D7CA4" w:rsidP="002D7CA4">
      <w:pPr>
        <w:rPr>
          <w:lang w:val="ru-RU"/>
        </w:rPr>
      </w:pPr>
      <w:r w:rsidRPr="00FA2660">
        <w:rPr>
          <w:lang w:val="ru-RU"/>
        </w:rPr>
        <w:t xml:space="preserve">                                                                                                                    «Солнышко» </w:t>
      </w:r>
    </w:p>
    <w:p w:rsidR="002D7CA4" w:rsidRPr="00FA2660" w:rsidRDefault="002D7CA4" w:rsidP="002D7CA4">
      <w:pPr>
        <w:rPr>
          <w:b/>
          <w:sz w:val="28"/>
          <w:szCs w:val="28"/>
          <w:lang w:val="ru-RU"/>
        </w:rPr>
      </w:pPr>
      <w:r w:rsidRPr="00FA2660">
        <w:rPr>
          <w:lang w:val="ru-RU"/>
        </w:rPr>
        <w:t xml:space="preserve">протокол № 1 от «31» </w:t>
      </w:r>
      <w:r w:rsidRPr="00FA2660">
        <w:rPr>
          <w:u w:val="single"/>
          <w:lang w:val="ru-RU"/>
        </w:rPr>
        <w:t>августа</w:t>
      </w:r>
      <w:r w:rsidRPr="00FA2660">
        <w:rPr>
          <w:lang w:val="ru-RU"/>
        </w:rPr>
        <w:t xml:space="preserve"> 202</w:t>
      </w:r>
      <w:r w:rsidR="00AE34AE">
        <w:rPr>
          <w:lang w:val="ru-RU"/>
        </w:rPr>
        <w:t>2</w:t>
      </w:r>
      <w:r w:rsidRPr="00FA2660">
        <w:rPr>
          <w:lang w:val="ru-RU"/>
        </w:rPr>
        <w:t xml:space="preserve"> г.                                                    №</w:t>
      </w:r>
      <w:r w:rsidR="0049352F">
        <w:rPr>
          <w:lang w:val="ru-RU"/>
        </w:rPr>
        <w:t xml:space="preserve">  </w:t>
      </w:r>
      <w:r w:rsidR="00AE34AE">
        <w:rPr>
          <w:lang w:val="ru-RU"/>
        </w:rPr>
        <w:t>6</w:t>
      </w:r>
      <w:r w:rsidR="0049352F">
        <w:rPr>
          <w:lang w:val="ru-RU"/>
        </w:rPr>
        <w:t>0</w:t>
      </w:r>
      <w:r w:rsidRPr="00FA2660">
        <w:rPr>
          <w:lang w:val="ru-RU"/>
        </w:rPr>
        <w:t xml:space="preserve"> от «3</w:t>
      </w:r>
      <w:r w:rsidR="0049352F">
        <w:rPr>
          <w:lang w:val="ru-RU"/>
        </w:rPr>
        <w:t>0</w:t>
      </w:r>
      <w:r w:rsidRPr="00FA2660">
        <w:rPr>
          <w:lang w:val="ru-RU"/>
        </w:rPr>
        <w:t xml:space="preserve">» </w:t>
      </w:r>
      <w:r w:rsidRPr="00FA2660">
        <w:rPr>
          <w:u w:val="single"/>
          <w:lang w:val="ru-RU"/>
        </w:rPr>
        <w:t>августа</w:t>
      </w:r>
      <w:r w:rsidRPr="00FA2660">
        <w:rPr>
          <w:lang w:val="ru-RU"/>
        </w:rPr>
        <w:t xml:space="preserve"> 202</w:t>
      </w:r>
      <w:r w:rsidR="00AE34AE">
        <w:rPr>
          <w:lang w:val="ru-RU"/>
        </w:rPr>
        <w:t>2</w:t>
      </w:r>
      <w:r w:rsidRPr="00FA2660">
        <w:rPr>
          <w:lang w:val="ru-RU"/>
        </w:rPr>
        <w:t xml:space="preserve"> г.                                        </w:t>
      </w:r>
    </w:p>
    <w:p w:rsidR="00F40A38" w:rsidRPr="00F40A38" w:rsidRDefault="00F40A38" w:rsidP="00F40A38">
      <w:pPr>
        <w:rPr>
          <w:b/>
          <w:sz w:val="28"/>
          <w:szCs w:val="28"/>
          <w:lang w:val="ru-RU"/>
        </w:rPr>
      </w:pPr>
    </w:p>
    <w:p w:rsidR="00F40A38" w:rsidRPr="00BA454B" w:rsidRDefault="00F40A38" w:rsidP="00F40A38">
      <w:pPr>
        <w:pStyle w:val="2"/>
        <w:rPr>
          <w:b w:val="0"/>
          <w:sz w:val="28"/>
          <w:szCs w:val="28"/>
        </w:rPr>
      </w:pPr>
    </w:p>
    <w:p w:rsidR="00F40A38" w:rsidRPr="00F40A38" w:rsidRDefault="00F40A38" w:rsidP="00F40A38">
      <w:pPr>
        <w:tabs>
          <w:tab w:val="left" w:pos="1843"/>
        </w:tabs>
        <w:rPr>
          <w:b/>
          <w:bCs/>
          <w:sz w:val="44"/>
          <w:szCs w:val="32"/>
          <w:lang w:val="ru-RU"/>
        </w:rPr>
      </w:pPr>
    </w:p>
    <w:p w:rsidR="00F40A38" w:rsidRPr="00F40A38" w:rsidRDefault="00F40A38" w:rsidP="00F40A38">
      <w:pPr>
        <w:tabs>
          <w:tab w:val="left" w:pos="1843"/>
        </w:tabs>
        <w:jc w:val="center"/>
        <w:rPr>
          <w:b/>
          <w:bCs/>
          <w:sz w:val="44"/>
          <w:szCs w:val="32"/>
          <w:lang w:val="ru-RU"/>
        </w:rPr>
      </w:pPr>
    </w:p>
    <w:p w:rsidR="00F40A38" w:rsidRDefault="00F40A38" w:rsidP="00F40A38">
      <w:pPr>
        <w:tabs>
          <w:tab w:val="left" w:pos="1843"/>
        </w:tabs>
        <w:jc w:val="center"/>
        <w:rPr>
          <w:b/>
          <w:bCs/>
          <w:sz w:val="44"/>
          <w:szCs w:val="32"/>
          <w:lang w:val="ru-RU"/>
        </w:rPr>
      </w:pPr>
      <w:r w:rsidRPr="00F40A38">
        <w:rPr>
          <w:b/>
          <w:bCs/>
          <w:sz w:val="44"/>
          <w:szCs w:val="32"/>
          <w:lang w:val="ru-RU"/>
        </w:rPr>
        <w:t>РАБОЧАЯ ПРОГРАММА</w:t>
      </w:r>
    </w:p>
    <w:p w:rsidR="00F40A38" w:rsidRPr="00F40A38" w:rsidRDefault="00F40A38" w:rsidP="00F40A38">
      <w:pPr>
        <w:tabs>
          <w:tab w:val="left" w:pos="1843"/>
        </w:tabs>
        <w:jc w:val="center"/>
        <w:rPr>
          <w:b/>
          <w:bCs/>
          <w:sz w:val="40"/>
          <w:szCs w:val="32"/>
          <w:lang w:val="ru-RU"/>
        </w:rPr>
      </w:pPr>
      <w:r w:rsidRPr="00F40A38">
        <w:rPr>
          <w:b/>
          <w:bCs/>
          <w:sz w:val="40"/>
          <w:szCs w:val="32"/>
          <w:lang w:val="ru-RU"/>
        </w:rPr>
        <w:t>Образовательная область «Художественно-эстетическое развитие»</w:t>
      </w:r>
    </w:p>
    <w:p w:rsidR="00BA454B" w:rsidRPr="00F40A38" w:rsidRDefault="00F40A38" w:rsidP="00F40A38">
      <w:pPr>
        <w:tabs>
          <w:tab w:val="left" w:pos="1843"/>
        </w:tabs>
        <w:jc w:val="center"/>
        <w:rPr>
          <w:rFonts w:asciiTheme="minorHAnsi" w:hAnsiTheme="minorHAnsi"/>
          <w:b/>
          <w:bCs/>
          <w:sz w:val="40"/>
          <w:szCs w:val="32"/>
          <w:lang w:val="ru-RU"/>
        </w:rPr>
      </w:pPr>
      <w:r w:rsidRPr="00F40A38">
        <w:rPr>
          <w:b/>
          <w:bCs/>
          <w:sz w:val="40"/>
          <w:szCs w:val="32"/>
          <w:lang w:val="ru-RU"/>
        </w:rPr>
        <w:t>М</w:t>
      </w:r>
      <w:r w:rsidR="00BA454B" w:rsidRPr="00F40A38">
        <w:rPr>
          <w:b/>
          <w:bCs/>
          <w:sz w:val="40"/>
          <w:szCs w:val="32"/>
          <w:lang w:val="ru-RU"/>
        </w:rPr>
        <w:t>одуль музыкальная деятельность</w:t>
      </w:r>
    </w:p>
    <w:p w:rsidR="00BA454B" w:rsidRPr="00BA454B" w:rsidRDefault="00BA454B" w:rsidP="00BA454B">
      <w:pPr>
        <w:tabs>
          <w:tab w:val="left" w:pos="1843"/>
        </w:tabs>
        <w:jc w:val="center"/>
        <w:rPr>
          <w:b/>
          <w:sz w:val="36"/>
          <w:szCs w:val="28"/>
          <w:lang w:val="ru-RU"/>
        </w:rPr>
      </w:pPr>
      <w:r w:rsidRPr="00BA454B">
        <w:rPr>
          <w:b/>
          <w:sz w:val="36"/>
          <w:szCs w:val="28"/>
          <w:lang w:val="ru-RU"/>
        </w:rPr>
        <w:t>(</w:t>
      </w:r>
      <w:r>
        <w:rPr>
          <w:b/>
          <w:sz w:val="36"/>
          <w:szCs w:val="28"/>
          <w:lang w:val="ru-RU"/>
        </w:rPr>
        <w:t>младшая группа, второй</w:t>
      </w:r>
      <w:r w:rsidRPr="00BA454B">
        <w:rPr>
          <w:b/>
          <w:sz w:val="36"/>
          <w:szCs w:val="28"/>
          <w:lang w:val="ru-RU"/>
        </w:rPr>
        <w:t xml:space="preserve"> год обучения)</w:t>
      </w:r>
    </w:p>
    <w:p w:rsidR="00BA454B" w:rsidRPr="00BA454B" w:rsidRDefault="00BA454B" w:rsidP="00BA454B">
      <w:pPr>
        <w:tabs>
          <w:tab w:val="left" w:pos="1843"/>
        </w:tabs>
        <w:jc w:val="center"/>
        <w:rPr>
          <w:sz w:val="32"/>
          <w:szCs w:val="28"/>
          <w:lang w:val="ru-RU"/>
        </w:rPr>
      </w:pPr>
    </w:p>
    <w:p w:rsidR="00BA454B" w:rsidRPr="00BA454B" w:rsidRDefault="00BA454B" w:rsidP="00BA454B">
      <w:pPr>
        <w:tabs>
          <w:tab w:val="left" w:pos="1843"/>
        </w:tabs>
        <w:jc w:val="center"/>
        <w:rPr>
          <w:b/>
          <w:sz w:val="32"/>
          <w:szCs w:val="28"/>
          <w:lang w:val="ru-RU"/>
        </w:rPr>
      </w:pPr>
      <w:r w:rsidRPr="00BA454B">
        <w:rPr>
          <w:sz w:val="28"/>
          <w:szCs w:val="28"/>
          <w:lang w:val="ru-RU"/>
        </w:rPr>
        <w:t xml:space="preserve"> </w:t>
      </w:r>
    </w:p>
    <w:p w:rsidR="00BA454B" w:rsidRPr="00872A18" w:rsidRDefault="00BA454B" w:rsidP="00BA454B">
      <w:pPr>
        <w:tabs>
          <w:tab w:val="left" w:pos="1843"/>
        </w:tabs>
        <w:jc w:val="center"/>
        <w:rPr>
          <w:sz w:val="28"/>
          <w:szCs w:val="28"/>
          <w:lang w:val="ru-RU"/>
        </w:rPr>
      </w:pPr>
      <w:r w:rsidRPr="00872A18">
        <w:rPr>
          <w:sz w:val="28"/>
          <w:szCs w:val="28"/>
          <w:lang w:val="ru-RU"/>
        </w:rPr>
        <w:t>на 20</w:t>
      </w:r>
      <w:r w:rsidR="002D7CA4">
        <w:rPr>
          <w:sz w:val="28"/>
          <w:szCs w:val="28"/>
          <w:lang w:val="ru-RU"/>
        </w:rPr>
        <w:t>2</w:t>
      </w:r>
      <w:r w:rsidR="00AE34AE">
        <w:rPr>
          <w:sz w:val="28"/>
          <w:szCs w:val="28"/>
          <w:lang w:val="ru-RU"/>
        </w:rPr>
        <w:t>2</w:t>
      </w:r>
      <w:r w:rsidRPr="00872A18">
        <w:rPr>
          <w:sz w:val="28"/>
          <w:szCs w:val="28"/>
          <w:lang w:val="ru-RU"/>
        </w:rPr>
        <w:t xml:space="preserve"> – 20</w:t>
      </w:r>
      <w:r w:rsidR="007B0C56">
        <w:rPr>
          <w:sz w:val="28"/>
          <w:szCs w:val="28"/>
          <w:lang w:val="ru-RU"/>
        </w:rPr>
        <w:t>2</w:t>
      </w:r>
      <w:r w:rsidR="00AE34AE">
        <w:rPr>
          <w:sz w:val="28"/>
          <w:szCs w:val="28"/>
          <w:lang w:val="ru-RU"/>
        </w:rPr>
        <w:t>3</w:t>
      </w:r>
      <w:r w:rsidRPr="00872A18">
        <w:rPr>
          <w:sz w:val="28"/>
          <w:szCs w:val="28"/>
          <w:lang w:val="ru-RU"/>
        </w:rPr>
        <w:t>учебный год</w:t>
      </w:r>
    </w:p>
    <w:p w:rsidR="00BA454B" w:rsidRPr="00872A18" w:rsidRDefault="00BA454B" w:rsidP="00BA454B">
      <w:pPr>
        <w:jc w:val="center"/>
        <w:outlineLvl w:val="0"/>
        <w:rPr>
          <w:b/>
          <w:sz w:val="32"/>
          <w:szCs w:val="28"/>
          <w:lang w:val="ru-RU"/>
        </w:rPr>
      </w:pPr>
    </w:p>
    <w:p w:rsidR="00BA454B" w:rsidRPr="00872A18" w:rsidRDefault="00BA454B" w:rsidP="00BA454B">
      <w:pPr>
        <w:outlineLvl w:val="0"/>
        <w:rPr>
          <w:sz w:val="24"/>
          <w:szCs w:val="36"/>
          <w:lang w:val="ru-RU"/>
        </w:rPr>
      </w:pPr>
    </w:p>
    <w:p w:rsidR="00BA454B" w:rsidRPr="00872A18" w:rsidRDefault="00BA454B" w:rsidP="00BA454B">
      <w:pPr>
        <w:outlineLvl w:val="0"/>
        <w:rPr>
          <w:sz w:val="32"/>
          <w:szCs w:val="36"/>
          <w:lang w:val="ru-RU"/>
        </w:rPr>
      </w:pPr>
    </w:p>
    <w:p w:rsidR="00BA454B" w:rsidRPr="00872A18" w:rsidRDefault="00BA454B" w:rsidP="00BA454B">
      <w:pPr>
        <w:outlineLvl w:val="0"/>
        <w:rPr>
          <w:sz w:val="32"/>
          <w:szCs w:val="36"/>
          <w:lang w:val="ru-RU"/>
        </w:rPr>
      </w:pPr>
    </w:p>
    <w:p w:rsidR="00BA454B" w:rsidRDefault="00BA454B" w:rsidP="00BA454B">
      <w:pPr>
        <w:outlineLvl w:val="0"/>
        <w:rPr>
          <w:sz w:val="32"/>
          <w:szCs w:val="36"/>
          <w:lang w:val="ru-RU"/>
        </w:rPr>
      </w:pPr>
    </w:p>
    <w:p w:rsidR="00BA454B" w:rsidRDefault="00BA454B" w:rsidP="00BA454B">
      <w:pPr>
        <w:outlineLvl w:val="0"/>
        <w:rPr>
          <w:sz w:val="32"/>
          <w:szCs w:val="36"/>
          <w:lang w:val="ru-RU"/>
        </w:rPr>
      </w:pPr>
    </w:p>
    <w:p w:rsidR="00BA454B" w:rsidRDefault="00BA454B" w:rsidP="00BA454B">
      <w:pPr>
        <w:outlineLvl w:val="0"/>
        <w:rPr>
          <w:sz w:val="32"/>
          <w:szCs w:val="36"/>
          <w:lang w:val="ru-RU"/>
        </w:rPr>
      </w:pPr>
    </w:p>
    <w:p w:rsidR="00BA454B" w:rsidRPr="00872A18" w:rsidRDefault="00BA454B" w:rsidP="00BA454B">
      <w:pPr>
        <w:outlineLvl w:val="0"/>
        <w:rPr>
          <w:sz w:val="32"/>
          <w:szCs w:val="36"/>
          <w:lang w:val="ru-RU"/>
        </w:rPr>
      </w:pPr>
    </w:p>
    <w:p w:rsidR="00BA454B" w:rsidRDefault="00F40A38" w:rsidP="00BA454B">
      <w:pPr>
        <w:tabs>
          <w:tab w:val="left" w:pos="6521"/>
        </w:tabs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Разработчик</w:t>
      </w:r>
      <w:r w:rsidR="00BA454B" w:rsidRPr="00BA454B">
        <w:rPr>
          <w:sz w:val="28"/>
          <w:szCs w:val="28"/>
          <w:lang w:val="ru-RU" w:eastAsia="ru-RU"/>
        </w:rPr>
        <w:t xml:space="preserve">: </w:t>
      </w:r>
      <w:r w:rsidR="00BA454B">
        <w:rPr>
          <w:sz w:val="28"/>
          <w:szCs w:val="28"/>
          <w:lang w:val="ru-RU" w:eastAsia="ru-RU"/>
        </w:rPr>
        <w:t>Купцова А.А.</w:t>
      </w:r>
      <w:r w:rsidR="00BA454B" w:rsidRPr="00BA454B">
        <w:rPr>
          <w:sz w:val="28"/>
          <w:szCs w:val="28"/>
          <w:lang w:val="ru-RU" w:eastAsia="ru-RU"/>
        </w:rPr>
        <w:t xml:space="preserve"> </w:t>
      </w:r>
      <w:r w:rsidR="00054313">
        <w:rPr>
          <w:sz w:val="28"/>
          <w:szCs w:val="28"/>
          <w:lang w:val="ru-RU" w:eastAsia="ru-RU"/>
        </w:rPr>
        <w:t>,</w:t>
      </w:r>
    </w:p>
    <w:p w:rsidR="00054313" w:rsidRPr="00BA454B" w:rsidRDefault="00054313" w:rsidP="00BA454B">
      <w:pPr>
        <w:tabs>
          <w:tab w:val="left" w:pos="6521"/>
        </w:tabs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музыкальный руководитель</w:t>
      </w:r>
    </w:p>
    <w:p w:rsidR="00BA454B" w:rsidRDefault="00BA454B" w:rsidP="00BA454B">
      <w:pPr>
        <w:spacing w:line="360" w:lineRule="auto"/>
        <w:jc w:val="center"/>
        <w:rPr>
          <w:sz w:val="28"/>
          <w:szCs w:val="28"/>
          <w:lang w:val="ru-RU" w:eastAsia="ru-RU"/>
        </w:rPr>
      </w:pPr>
    </w:p>
    <w:p w:rsidR="00BA454B" w:rsidRPr="00BA454B" w:rsidRDefault="00BA454B" w:rsidP="00BA454B">
      <w:pPr>
        <w:spacing w:line="360" w:lineRule="auto"/>
        <w:jc w:val="center"/>
        <w:rPr>
          <w:sz w:val="28"/>
          <w:szCs w:val="28"/>
          <w:lang w:val="ru-RU" w:eastAsia="ru-RU"/>
        </w:rPr>
      </w:pPr>
    </w:p>
    <w:p w:rsidR="00BA454B" w:rsidRPr="00BA454B" w:rsidRDefault="00BA454B" w:rsidP="00BA454B">
      <w:pPr>
        <w:rPr>
          <w:sz w:val="28"/>
          <w:szCs w:val="28"/>
          <w:lang w:val="ru-RU"/>
        </w:rPr>
      </w:pPr>
    </w:p>
    <w:p w:rsidR="00BA454B" w:rsidRPr="00BA454B" w:rsidRDefault="00BA454B" w:rsidP="00BA454B">
      <w:pPr>
        <w:jc w:val="center"/>
        <w:rPr>
          <w:sz w:val="28"/>
          <w:szCs w:val="28"/>
          <w:lang w:val="ru-RU"/>
        </w:rPr>
      </w:pPr>
      <w:r w:rsidRPr="00BA454B">
        <w:rPr>
          <w:sz w:val="28"/>
          <w:szCs w:val="28"/>
          <w:lang w:val="ru-RU"/>
        </w:rPr>
        <w:t>п. Коврово</w:t>
      </w:r>
    </w:p>
    <w:p w:rsidR="00BA454B" w:rsidRPr="00BA454B" w:rsidRDefault="00BA454B" w:rsidP="00BA454B">
      <w:pPr>
        <w:jc w:val="center"/>
        <w:rPr>
          <w:sz w:val="28"/>
          <w:szCs w:val="28"/>
          <w:lang w:val="ru-RU"/>
        </w:rPr>
      </w:pPr>
    </w:p>
    <w:p w:rsidR="00BA454B" w:rsidRPr="00BA454B" w:rsidRDefault="00BA454B" w:rsidP="00BA454B">
      <w:pPr>
        <w:jc w:val="center"/>
        <w:rPr>
          <w:sz w:val="28"/>
          <w:szCs w:val="28"/>
          <w:lang w:val="ru-RU"/>
        </w:rPr>
      </w:pPr>
      <w:r w:rsidRPr="00BA454B">
        <w:rPr>
          <w:sz w:val="28"/>
          <w:szCs w:val="28"/>
          <w:lang w:val="ru-RU"/>
        </w:rPr>
        <w:t>20</w:t>
      </w:r>
      <w:r w:rsidR="002D7CA4">
        <w:rPr>
          <w:sz w:val="28"/>
          <w:szCs w:val="28"/>
          <w:lang w:val="ru-RU"/>
        </w:rPr>
        <w:t>2</w:t>
      </w:r>
      <w:r w:rsidR="00AE34AE">
        <w:rPr>
          <w:sz w:val="28"/>
          <w:szCs w:val="28"/>
          <w:lang w:val="ru-RU"/>
        </w:rPr>
        <w:t>2</w:t>
      </w:r>
      <w:bookmarkStart w:id="0" w:name="_GoBack"/>
      <w:bookmarkEnd w:id="0"/>
      <w:r w:rsidRPr="00BA454B">
        <w:rPr>
          <w:sz w:val="28"/>
          <w:szCs w:val="28"/>
          <w:lang w:val="ru-RU"/>
        </w:rPr>
        <w:t>г.</w:t>
      </w:r>
    </w:p>
    <w:p w:rsidR="00BA454B" w:rsidRDefault="00BA454B" w:rsidP="00BA454B">
      <w:pPr>
        <w:jc w:val="center"/>
        <w:rPr>
          <w:sz w:val="28"/>
          <w:szCs w:val="28"/>
          <w:lang w:val="ru-RU"/>
        </w:rPr>
      </w:pPr>
    </w:p>
    <w:p w:rsidR="00F40A38" w:rsidRPr="00F75EF7" w:rsidRDefault="00F40A38" w:rsidP="00F40A38">
      <w:pPr>
        <w:jc w:val="center"/>
        <w:rPr>
          <w:b/>
          <w:sz w:val="24"/>
          <w:szCs w:val="24"/>
        </w:rPr>
      </w:pPr>
      <w:r w:rsidRPr="00F75EF7">
        <w:rPr>
          <w:rFonts w:ascii="TimesNewRomanPSMT" w:hAnsi="TimesNewRomanPSMT"/>
          <w:b/>
          <w:color w:val="000000"/>
          <w:sz w:val="24"/>
          <w:szCs w:val="24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F40A38" w:rsidRPr="00F75EF7" w:rsidTr="00B447F4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8" w:rsidRPr="00EA0793" w:rsidRDefault="00F40A38" w:rsidP="00B447F4">
            <w:pPr>
              <w:rPr>
                <w:sz w:val="24"/>
                <w:szCs w:val="24"/>
              </w:rPr>
            </w:pPr>
            <w:r w:rsidRPr="00EA0793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8" w:rsidRPr="00EA0793" w:rsidRDefault="00F40A38" w:rsidP="00B447F4">
            <w:pPr>
              <w:rPr>
                <w:sz w:val="24"/>
                <w:szCs w:val="24"/>
              </w:rPr>
            </w:pPr>
            <w:r w:rsidRPr="00EA0793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 w:rsidR="00F40A38" w:rsidRPr="00F75EF7" w:rsidTr="00B447F4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8" w:rsidRPr="00F40A38" w:rsidRDefault="00F40A38" w:rsidP="00B447F4">
            <w:pPr>
              <w:rPr>
                <w:b/>
                <w:sz w:val="24"/>
                <w:szCs w:val="28"/>
                <w:lang w:val="ru-RU"/>
              </w:rPr>
            </w:pPr>
            <w:r w:rsidRPr="00F40A38">
              <w:rPr>
                <w:b/>
                <w:sz w:val="24"/>
                <w:szCs w:val="28"/>
                <w:lang w:val="ru-RU"/>
              </w:rPr>
              <w:t>1. Пояснительная записка</w:t>
            </w:r>
          </w:p>
          <w:p w:rsidR="00F40A38" w:rsidRPr="00F40A38" w:rsidRDefault="00F40A38" w:rsidP="00B447F4">
            <w:pPr>
              <w:rPr>
                <w:b/>
                <w:sz w:val="24"/>
                <w:szCs w:val="28"/>
                <w:lang w:val="ru-RU"/>
              </w:rPr>
            </w:pPr>
            <w:r w:rsidRPr="00F40A38">
              <w:rPr>
                <w:b/>
                <w:sz w:val="24"/>
                <w:szCs w:val="28"/>
                <w:lang w:val="ru-RU"/>
              </w:rPr>
              <w:t>2. Планируемые результаты освоения модуля</w:t>
            </w:r>
          </w:p>
          <w:p w:rsidR="00F40A38" w:rsidRPr="00F40A38" w:rsidRDefault="00F40A38" w:rsidP="00B447F4">
            <w:pPr>
              <w:overflowPunct w:val="0"/>
              <w:adjustRightInd w:val="0"/>
              <w:ind w:right="-2"/>
              <w:jc w:val="both"/>
              <w:rPr>
                <w:sz w:val="24"/>
                <w:szCs w:val="24"/>
                <w:lang w:val="ru-RU"/>
              </w:rPr>
            </w:pPr>
            <w:r w:rsidRPr="00F40A38">
              <w:rPr>
                <w:rFonts w:ascii="TimesNewRomanPSMT" w:hAnsi="TimesNewRomanPSMT"/>
                <w:sz w:val="24"/>
                <w:szCs w:val="24"/>
                <w:lang w:val="ru-RU"/>
              </w:rPr>
              <w:t xml:space="preserve">2.1. </w:t>
            </w:r>
            <w:r w:rsidRPr="00F40A38">
              <w:rPr>
                <w:sz w:val="24"/>
                <w:szCs w:val="24"/>
                <w:lang w:val="ru-RU"/>
              </w:rPr>
              <w:t xml:space="preserve">Обязательная часть программы дошкольного образования («Детство» / под редакцией Т.И. </w:t>
            </w:r>
            <w:r w:rsidRPr="00F40A38">
              <w:rPr>
                <w:sz w:val="24"/>
                <w:szCs w:val="28"/>
                <w:lang w:val="ru-RU"/>
              </w:rPr>
              <w:t>Бабаевой, А.Г. Гогоберидзе, О.В. Солнцевой)</w:t>
            </w:r>
            <w:r w:rsidRPr="00F40A38">
              <w:rPr>
                <w:rFonts w:ascii="TimesNewRomanPSMT" w:hAnsi="TimesNewRomanPSMT"/>
                <w:sz w:val="24"/>
                <w:szCs w:val="24"/>
                <w:lang w:val="ru-RU"/>
              </w:rPr>
              <w:br/>
              <w:t xml:space="preserve">2.2. </w:t>
            </w:r>
            <w:r w:rsidRPr="00F40A38">
              <w:rPr>
                <w:sz w:val="24"/>
                <w:szCs w:val="24"/>
                <w:lang w:val="ru-RU"/>
              </w:rPr>
              <w:t xml:space="preserve">Часть программы, формируемой участниками образовательных отношений </w:t>
            </w:r>
          </w:p>
          <w:p w:rsidR="00F40A38" w:rsidRPr="00F40A38" w:rsidRDefault="00F40A38" w:rsidP="00B447F4">
            <w:pPr>
              <w:rPr>
                <w:b/>
                <w:sz w:val="24"/>
                <w:szCs w:val="28"/>
                <w:lang w:val="ru-RU"/>
              </w:rPr>
            </w:pPr>
            <w:r w:rsidRPr="00F40A38">
              <w:rPr>
                <w:sz w:val="24"/>
                <w:szCs w:val="24"/>
                <w:lang w:val="ru-RU"/>
              </w:rPr>
              <w:t>(</w:t>
            </w:r>
            <w:r w:rsidRPr="00F40A38">
              <w:rPr>
                <w:rFonts w:eastAsia="Calibri"/>
                <w:kern w:val="3"/>
                <w:sz w:val="24"/>
                <w:szCs w:val="24"/>
                <w:lang w:val="ru-RU"/>
              </w:rPr>
              <w:t>Программа «Ладушки» И.М. Каплуновой, И.Р. Новоскольцевой</w:t>
            </w:r>
            <w:r w:rsidRPr="00F40A38">
              <w:rPr>
                <w:sz w:val="24"/>
                <w:szCs w:val="24"/>
                <w:lang w:val="ru-RU"/>
              </w:rPr>
              <w:t>).</w:t>
            </w:r>
            <w:r w:rsidRPr="00F40A38">
              <w:rPr>
                <w:sz w:val="24"/>
                <w:szCs w:val="24"/>
                <w:lang w:val="ru-RU"/>
              </w:rPr>
              <w:br/>
            </w:r>
            <w:r w:rsidRPr="00F40A38">
              <w:rPr>
                <w:b/>
                <w:sz w:val="24"/>
                <w:szCs w:val="28"/>
                <w:lang w:val="ru-RU"/>
              </w:rPr>
              <w:t>3. Содержание модуля</w:t>
            </w:r>
          </w:p>
          <w:p w:rsidR="00F40A38" w:rsidRPr="00F40A38" w:rsidRDefault="00F40A38" w:rsidP="00B447F4">
            <w:pPr>
              <w:ind w:right="-2"/>
              <w:jc w:val="both"/>
              <w:rPr>
                <w:b/>
                <w:sz w:val="24"/>
                <w:szCs w:val="28"/>
                <w:lang w:val="ru-RU"/>
              </w:rPr>
            </w:pPr>
            <w:r w:rsidRPr="00F40A38">
              <w:rPr>
                <w:rFonts w:ascii="TimesNewRomanPSMT" w:hAnsi="TimesNewRomanPSMT"/>
                <w:sz w:val="24"/>
                <w:szCs w:val="24"/>
                <w:lang w:val="ru-RU"/>
              </w:rPr>
              <w:t xml:space="preserve">3.1. </w:t>
            </w:r>
            <w:r w:rsidRPr="00F40A38">
              <w:rPr>
                <w:sz w:val="24"/>
                <w:szCs w:val="24"/>
                <w:lang w:val="ru-RU"/>
              </w:rPr>
              <w:t xml:space="preserve">Обязательная часть программы дошкольного образования («Детство» / под редакцией Т.И. </w:t>
            </w:r>
            <w:r w:rsidRPr="00F40A38">
              <w:rPr>
                <w:sz w:val="24"/>
                <w:szCs w:val="28"/>
                <w:lang w:val="ru-RU"/>
              </w:rPr>
              <w:t>Бабаевой, А.Г. Гогоберидзе, О.В. Солнцевой)</w:t>
            </w:r>
            <w:r w:rsidRPr="00F40A38">
              <w:rPr>
                <w:rFonts w:ascii="TimesNewRomanPSMT" w:hAnsi="TimesNewRomanPSMT"/>
                <w:sz w:val="24"/>
                <w:szCs w:val="24"/>
                <w:lang w:val="ru-RU"/>
              </w:rPr>
              <w:br/>
              <w:t xml:space="preserve">3.2. </w:t>
            </w:r>
            <w:r w:rsidRPr="00F40A38">
              <w:rPr>
                <w:sz w:val="24"/>
                <w:szCs w:val="24"/>
                <w:lang w:val="ru-RU"/>
              </w:rPr>
              <w:t>Часть программы, формируемой участниками образовательных отношений (</w:t>
            </w:r>
            <w:r w:rsidRPr="00F40A38">
              <w:rPr>
                <w:rFonts w:eastAsia="Calibri"/>
                <w:kern w:val="3"/>
                <w:sz w:val="24"/>
                <w:szCs w:val="24"/>
                <w:lang w:val="ru-RU"/>
              </w:rPr>
              <w:t>Программа «Ладушки» И.М. Каплуновой, И.Р. Новоскольцевой</w:t>
            </w:r>
            <w:r w:rsidRPr="00F40A38">
              <w:rPr>
                <w:sz w:val="24"/>
                <w:szCs w:val="24"/>
                <w:lang w:val="ru-RU"/>
              </w:rPr>
              <w:t>).</w:t>
            </w:r>
            <w:r w:rsidRPr="00F40A38">
              <w:rPr>
                <w:sz w:val="24"/>
                <w:szCs w:val="24"/>
                <w:lang w:val="ru-RU"/>
              </w:rPr>
              <w:br/>
            </w:r>
            <w:r w:rsidRPr="00F40A38">
              <w:rPr>
                <w:b/>
                <w:sz w:val="24"/>
                <w:szCs w:val="28"/>
                <w:lang w:val="ru-RU"/>
              </w:rPr>
              <w:t>4.  Календарно-тематическое планирование</w:t>
            </w:r>
          </w:p>
          <w:p w:rsidR="00F40A38" w:rsidRPr="00F40A38" w:rsidRDefault="00F40A38" w:rsidP="00B447F4">
            <w:pPr>
              <w:overflowPunct w:val="0"/>
              <w:adjustRightInd w:val="0"/>
              <w:ind w:right="-2"/>
              <w:jc w:val="both"/>
              <w:rPr>
                <w:sz w:val="24"/>
                <w:szCs w:val="24"/>
                <w:lang w:val="ru-RU"/>
              </w:rPr>
            </w:pPr>
            <w:r w:rsidRPr="00F40A38">
              <w:rPr>
                <w:rFonts w:ascii="TimesNewRomanPSMT" w:hAnsi="TimesNewRomanPSMT"/>
                <w:sz w:val="24"/>
                <w:szCs w:val="24"/>
                <w:lang w:val="ru-RU"/>
              </w:rPr>
              <w:t xml:space="preserve">4.1. </w:t>
            </w:r>
            <w:r w:rsidRPr="00F40A38">
              <w:rPr>
                <w:sz w:val="24"/>
                <w:szCs w:val="24"/>
                <w:lang w:val="ru-RU"/>
              </w:rPr>
              <w:t xml:space="preserve">Обязательная часть программы дошкольного образования («Детство» / под редакцией Т.И. </w:t>
            </w:r>
            <w:r w:rsidRPr="00F40A38">
              <w:rPr>
                <w:sz w:val="24"/>
                <w:szCs w:val="28"/>
                <w:lang w:val="ru-RU"/>
              </w:rPr>
              <w:t>Бабаевой, А.Г. Гогоберидзе, О.В. Солнцевой)</w:t>
            </w:r>
            <w:r w:rsidRPr="00F40A38">
              <w:rPr>
                <w:rFonts w:ascii="TimesNewRomanPSMT" w:hAnsi="TimesNewRomanPSMT"/>
                <w:sz w:val="24"/>
                <w:szCs w:val="24"/>
                <w:lang w:val="ru-RU"/>
              </w:rPr>
              <w:br/>
              <w:t xml:space="preserve">4.2. </w:t>
            </w:r>
            <w:r w:rsidRPr="00F40A38">
              <w:rPr>
                <w:sz w:val="24"/>
                <w:szCs w:val="24"/>
                <w:lang w:val="ru-RU"/>
              </w:rPr>
              <w:t xml:space="preserve">Часть программы, формируемой участниками образовательных отношений </w:t>
            </w:r>
          </w:p>
          <w:p w:rsidR="00F40A38" w:rsidRPr="00F40A38" w:rsidRDefault="00F40A38" w:rsidP="00B447F4">
            <w:pPr>
              <w:rPr>
                <w:b/>
                <w:szCs w:val="28"/>
                <w:lang w:val="ru-RU"/>
              </w:rPr>
            </w:pPr>
            <w:r w:rsidRPr="00F40A38">
              <w:rPr>
                <w:sz w:val="24"/>
                <w:szCs w:val="24"/>
                <w:lang w:val="ru-RU"/>
              </w:rPr>
              <w:t>(</w:t>
            </w:r>
            <w:r w:rsidRPr="00F40A38">
              <w:rPr>
                <w:rFonts w:eastAsia="Calibri"/>
                <w:kern w:val="3"/>
                <w:sz w:val="24"/>
                <w:szCs w:val="24"/>
                <w:lang w:val="ru-RU"/>
              </w:rPr>
              <w:t>Программа «Ладушки» И.М. Каплуновой, И.Р. Новоскольцевой</w:t>
            </w:r>
            <w:r w:rsidRPr="00F40A38">
              <w:rPr>
                <w:sz w:val="24"/>
                <w:szCs w:val="24"/>
                <w:lang w:val="ru-RU"/>
              </w:rPr>
              <w:t>).</w:t>
            </w:r>
            <w:r w:rsidRPr="00F40A38">
              <w:rPr>
                <w:sz w:val="24"/>
                <w:szCs w:val="24"/>
                <w:lang w:val="ru-RU"/>
              </w:rPr>
              <w:br/>
            </w:r>
            <w:r w:rsidRPr="00F40A38">
              <w:rPr>
                <w:b/>
                <w:sz w:val="24"/>
                <w:szCs w:val="28"/>
                <w:lang w:val="ru-RU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</w:p>
          <w:p w:rsidR="00F40A38" w:rsidRPr="00DB4C09" w:rsidRDefault="00DB4C09" w:rsidP="00B447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</w:p>
          <w:p w:rsidR="00F40A38" w:rsidRPr="00DB4C09" w:rsidRDefault="00DB4C09" w:rsidP="00B447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F40A38" w:rsidRPr="00DB4C09" w:rsidRDefault="00DB4C09" w:rsidP="00B447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</w:p>
          <w:p w:rsidR="00F40A38" w:rsidRPr="00DB4C09" w:rsidRDefault="00DB4C09" w:rsidP="00B447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  <w:p w:rsidR="00F40A38" w:rsidRPr="00DB4C09" w:rsidRDefault="00F40A38" w:rsidP="00B447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DB4C09">
              <w:rPr>
                <w:sz w:val="24"/>
                <w:szCs w:val="24"/>
                <w:lang w:val="ru-RU"/>
              </w:rPr>
              <w:t>2</w:t>
            </w: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</w:p>
          <w:p w:rsidR="00F40A38" w:rsidRDefault="00F40A38" w:rsidP="00B447F4">
            <w:pPr>
              <w:jc w:val="center"/>
              <w:rPr>
                <w:sz w:val="24"/>
                <w:szCs w:val="24"/>
              </w:rPr>
            </w:pPr>
          </w:p>
          <w:p w:rsidR="00F40A38" w:rsidRPr="00EA0793" w:rsidRDefault="00F40A38" w:rsidP="00B447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454B" w:rsidRP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P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P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P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P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BA454B" w:rsidRDefault="00BA454B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49352F" w:rsidRPr="00BA454B" w:rsidRDefault="0049352F" w:rsidP="00BA454B">
      <w:pPr>
        <w:pStyle w:val="a5"/>
        <w:ind w:left="2670" w:right="115"/>
        <w:rPr>
          <w:b/>
          <w:sz w:val="28"/>
          <w:szCs w:val="28"/>
          <w:lang w:val="ru-RU"/>
        </w:rPr>
      </w:pPr>
    </w:p>
    <w:p w:rsidR="00DC4487" w:rsidRPr="00BA454B" w:rsidRDefault="00385D8E">
      <w:pPr>
        <w:spacing w:before="72"/>
        <w:ind w:left="3237"/>
        <w:rPr>
          <w:b/>
          <w:sz w:val="28"/>
          <w:lang w:val="ru-RU"/>
        </w:rPr>
      </w:pPr>
      <w:r w:rsidRPr="00BA454B">
        <w:rPr>
          <w:b/>
          <w:sz w:val="28"/>
          <w:lang w:val="ru-RU"/>
        </w:rPr>
        <w:lastRenderedPageBreak/>
        <w:t>1. Пояснительная записка</w:t>
      </w:r>
    </w:p>
    <w:p w:rsidR="00BA454B" w:rsidRDefault="00BA454B" w:rsidP="00BA454B">
      <w:pPr>
        <w:pStyle w:val="a6"/>
        <w:spacing w:before="0" w:after="0"/>
        <w:ind w:firstLine="567"/>
        <w:jc w:val="both"/>
        <w:rPr>
          <w:szCs w:val="28"/>
        </w:rPr>
      </w:pPr>
      <w:r w:rsidRPr="00BA454B">
        <w:rPr>
          <w:szCs w:val="28"/>
        </w:rPr>
        <w:t xml:space="preserve">Рабочая программа (далее - Программа) по </w:t>
      </w:r>
      <w:r w:rsidR="00F40A38">
        <w:rPr>
          <w:szCs w:val="28"/>
        </w:rPr>
        <w:t>«М</w:t>
      </w:r>
      <w:r>
        <w:rPr>
          <w:szCs w:val="28"/>
        </w:rPr>
        <w:t>узыкальной деятельности</w:t>
      </w:r>
      <w:r w:rsidR="00F40A38">
        <w:rPr>
          <w:szCs w:val="28"/>
        </w:rPr>
        <w:t>»</w:t>
      </w:r>
      <w:r w:rsidRPr="00BA454B">
        <w:rPr>
          <w:szCs w:val="28"/>
        </w:rPr>
        <w:t xml:space="preserve"> для детей </w:t>
      </w:r>
      <w:r>
        <w:rPr>
          <w:szCs w:val="28"/>
        </w:rPr>
        <w:t>3</w:t>
      </w:r>
      <w:r w:rsidRPr="00BA454B">
        <w:rPr>
          <w:szCs w:val="28"/>
        </w:rPr>
        <w:t>-</w:t>
      </w:r>
      <w:r>
        <w:rPr>
          <w:szCs w:val="28"/>
        </w:rPr>
        <w:t>4</w:t>
      </w:r>
      <w:r w:rsidRPr="00BA454B">
        <w:rPr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</w:t>
      </w:r>
      <w:r>
        <w:rPr>
          <w:szCs w:val="28"/>
        </w:rPr>
        <w:t xml:space="preserve">и программы </w:t>
      </w:r>
      <w:r w:rsidRPr="00B40057">
        <w:rPr>
          <w:szCs w:val="28"/>
        </w:rPr>
        <w:t xml:space="preserve">«Ладушки» И.М. </w:t>
      </w:r>
      <w:r>
        <w:rPr>
          <w:szCs w:val="28"/>
        </w:rPr>
        <w:t xml:space="preserve">Каплуновой, И.Р. Новоскольцевой, </w:t>
      </w:r>
      <w:r w:rsidRPr="00BA454B">
        <w:rPr>
          <w:szCs w:val="28"/>
        </w:rPr>
        <w:t>в соответствии с  Федеральным законом  от 29 декабря 2012 г. № 273-ФЗ "Об образовании в Российской Федерации"</w:t>
      </w:r>
      <w:r>
        <w:rPr>
          <w:szCs w:val="28"/>
        </w:rPr>
        <w:t xml:space="preserve"> </w:t>
      </w:r>
      <w:r w:rsidRPr="00BA454B">
        <w:rPr>
          <w:szCs w:val="28"/>
        </w:rPr>
        <w:t xml:space="preserve">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4F0243">
        <w:rPr>
          <w:szCs w:val="28"/>
        </w:rPr>
        <w:t>N</w:t>
      </w:r>
      <w:r w:rsidRPr="00BA454B">
        <w:rPr>
          <w:szCs w:val="28"/>
        </w:rPr>
        <w:t xml:space="preserve"> 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>
        <w:rPr>
          <w:szCs w:val="28"/>
        </w:rPr>
        <w:t>N</w:t>
      </w:r>
      <w:r w:rsidRPr="00BA454B">
        <w:rPr>
          <w:szCs w:val="28"/>
        </w:rPr>
        <w:t xml:space="preserve"> 30384).</w:t>
      </w:r>
    </w:p>
    <w:p w:rsidR="00B447F4" w:rsidRPr="00B447F4" w:rsidRDefault="00B447F4" w:rsidP="00B447F4">
      <w:pPr>
        <w:pStyle w:val="a5"/>
        <w:ind w:right="-2" w:firstLine="0"/>
        <w:jc w:val="center"/>
        <w:rPr>
          <w:b/>
          <w:sz w:val="24"/>
          <w:szCs w:val="24"/>
          <w:lang w:val="ru-RU"/>
        </w:rPr>
      </w:pPr>
      <w:r w:rsidRPr="00B447F4">
        <w:rPr>
          <w:b/>
          <w:sz w:val="24"/>
          <w:szCs w:val="24"/>
          <w:lang w:val="ru-RU"/>
        </w:rPr>
        <w:t>Обязательная часть программы дошкольного образования</w:t>
      </w:r>
    </w:p>
    <w:p w:rsidR="00B447F4" w:rsidRPr="00F40A38" w:rsidRDefault="00B447F4" w:rsidP="00B447F4">
      <w:pPr>
        <w:pStyle w:val="a5"/>
        <w:ind w:right="-2" w:firstLine="0"/>
        <w:rPr>
          <w:b/>
          <w:sz w:val="24"/>
          <w:szCs w:val="24"/>
          <w:lang w:val="ru-RU"/>
        </w:rPr>
      </w:pPr>
      <w:r w:rsidRPr="00F40A38">
        <w:rPr>
          <w:b/>
          <w:sz w:val="24"/>
          <w:szCs w:val="24"/>
          <w:lang w:val="ru-RU"/>
        </w:rPr>
        <w:t>(«Детство» / под редакцией Т.И. Бабаевой, А.Г. Гогоберидзе, О.В. Солнцевой)</w:t>
      </w:r>
    </w:p>
    <w:p w:rsidR="00B447F4" w:rsidRPr="0073327A" w:rsidRDefault="00B447F4" w:rsidP="00B447F4">
      <w:pPr>
        <w:pStyle w:val="a3"/>
        <w:tabs>
          <w:tab w:val="left" w:pos="284"/>
          <w:tab w:val="left" w:pos="567"/>
        </w:tabs>
        <w:spacing w:before="1"/>
        <w:ind w:left="0" w:right="225"/>
        <w:jc w:val="both"/>
        <w:rPr>
          <w:sz w:val="24"/>
          <w:lang w:val="ru-RU"/>
        </w:rPr>
      </w:pPr>
      <w:r w:rsidRPr="0073327A">
        <w:rPr>
          <w:b/>
          <w:sz w:val="24"/>
          <w:lang w:val="ru-RU"/>
        </w:rPr>
        <w:t xml:space="preserve">Цель </w:t>
      </w:r>
      <w:r w:rsidRPr="0073327A">
        <w:rPr>
          <w:sz w:val="24"/>
          <w:lang w:val="ru-RU"/>
        </w:rPr>
        <w:t>данной программы – создание условий для приобщения детей 3- 4лет к музыкальному искусству в  музыкально-художественной деятельности.</w:t>
      </w:r>
    </w:p>
    <w:p w:rsidR="00B447F4" w:rsidRPr="0073327A" w:rsidRDefault="00B447F4" w:rsidP="00B447F4">
      <w:pPr>
        <w:pStyle w:val="a3"/>
        <w:tabs>
          <w:tab w:val="left" w:pos="284"/>
          <w:tab w:val="left" w:pos="567"/>
        </w:tabs>
        <w:spacing w:before="1"/>
        <w:ind w:left="0"/>
        <w:rPr>
          <w:b/>
          <w:sz w:val="24"/>
          <w:lang w:val="ru-RU"/>
        </w:rPr>
      </w:pPr>
      <w:r w:rsidRPr="0073327A">
        <w:rPr>
          <w:sz w:val="24"/>
          <w:lang w:val="ru-RU"/>
        </w:rPr>
        <w:t>В ходе реализации программы решаются следующие</w:t>
      </w:r>
      <w:r w:rsidRPr="0073327A">
        <w:rPr>
          <w:spacing w:val="62"/>
          <w:sz w:val="24"/>
          <w:lang w:val="ru-RU"/>
        </w:rPr>
        <w:t xml:space="preserve"> </w:t>
      </w:r>
      <w:r w:rsidRPr="0073327A">
        <w:rPr>
          <w:b/>
          <w:sz w:val="24"/>
          <w:lang w:val="ru-RU"/>
        </w:rPr>
        <w:t>задачи:</w:t>
      </w:r>
    </w:p>
    <w:p w:rsidR="00B447F4" w:rsidRPr="00307BF8" w:rsidRDefault="00B447F4" w:rsidP="00B447F4">
      <w:pPr>
        <w:pStyle w:val="31"/>
        <w:tabs>
          <w:tab w:val="left" w:pos="284"/>
          <w:tab w:val="left" w:pos="709"/>
          <w:tab w:val="left" w:pos="1211"/>
        </w:tabs>
        <w:spacing w:before="4" w:line="319" w:lineRule="exact"/>
        <w:ind w:left="284" w:firstLine="0"/>
        <w:rPr>
          <w:i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73327A">
        <w:rPr>
          <w:sz w:val="24"/>
          <w:szCs w:val="24"/>
          <w:lang w:val="ru-RU"/>
        </w:rPr>
        <w:t>в области музыкального восприятия- слушания -</w:t>
      </w:r>
      <w:r w:rsidRPr="0073327A">
        <w:rPr>
          <w:spacing w:val="-18"/>
          <w:sz w:val="24"/>
          <w:szCs w:val="24"/>
          <w:lang w:val="ru-RU"/>
        </w:rPr>
        <w:t xml:space="preserve"> </w:t>
      </w:r>
      <w:r w:rsidRPr="0073327A">
        <w:rPr>
          <w:sz w:val="24"/>
          <w:szCs w:val="24"/>
          <w:lang w:val="ru-RU"/>
        </w:rPr>
        <w:t>интерпретации</w:t>
      </w:r>
    </w:p>
    <w:p w:rsidR="00B447F4" w:rsidRPr="0073327A" w:rsidRDefault="00B447F4" w:rsidP="00B447F4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730"/>
        </w:tabs>
        <w:ind w:right="2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73327A">
        <w:rPr>
          <w:sz w:val="24"/>
          <w:szCs w:val="24"/>
          <w:lang w:val="ru-RU"/>
        </w:rPr>
        <w:t>Воспитывать у детей слуховую сосредоточенность и эмоциональную отзывчивость на</w:t>
      </w:r>
      <w:r w:rsidRPr="0073327A">
        <w:rPr>
          <w:spacing w:val="-3"/>
          <w:sz w:val="24"/>
          <w:szCs w:val="24"/>
          <w:lang w:val="ru-RU"/>
        </w:rPr>
        <w:t xml:space="preserve"> </w:t>
      </w:r>
      <w:r w:rsidRPr="0073327A">
        <w:rPr>
          <w:sz w:val="24"/>
          <w:szCs w:val="24"/>
          <w:lang w:val="ru-RU"/>
        </w:rPr>
        <w:t>музыку.</w:t>
      </w:r>
    </w:p>
    <w:p w:rsidR="00B447F4" w:rsidRPr="0073327A" w:rsidRDefault="00B447F4" w:rsidP="00B447F4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520"/>
        </w:tabs>
        <w:ind w:right="23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</w:t>
      </w:r>
      <w:r w:rsidRPr="0073327A">
        <w:rPr>
          <w:sz w:val="24"/>
          <w:szCs w:val="24"/>
          <w:lang w:val="ru-RU"/>
        </w:rPr>
        <w:t>Организовать детское экспериментирование с немузыкальными (шумовыми, природными) и музыкальными звуками и исследование качеств музыкального звука</w:t>
      </w:r>
      <w:r>
        <w:rPr>
          <w:sz w:val="24"/>
          <w:szCs w:val="24"/>
          <w:lang w:val="ru-RU"/>
        </w:rPr>
        <w:t xml:space="preserve"> </w:t>
      </w:r>
      <w:r w:rsidRPr="0073327A">
        <w:rPr>
          <w:sz w:val="24"/>
          <w:szCs w:val="24"/>
          <w:lang w:val="ru-RU"/>
        </w:rPr>
        <w:t>6 высоты. Длительности, динамики,</w:t>
      </w:r>
      <w:r w:rsidRPr="0073327A">
        <w:rPr>
          <w:spacing w:val="-5"/>
          <w:sz w:val="24"/>
          <w:szCs w:val="24"/>
          <w:lang w:val="ru-RU"/>
        </w:rPr>
        <w:t xml:space="preserve"> </w:t>
      </w:r>
      <w:r w:rsidRPr="0073327A">
        <w:rPr>
          <w:sz w:val="24"/>
          <w:szCs w:val="24"/>
          <w:lang w:val="ru-RU"/>
        </w:rPr>
        <w:t>тембра.</w:t>
      </w:r>
    </w:p>
    <w:p w:rsidR="00B447F4" w:rsidRPr="0073327A" w:rsidRDefault="00B447F4" w:rsidP="00B447F4">
      <w:pPr>
        <w:tabs>
          <w:tab w:val="left" w:pos="284"/>
          <w:tab w:val="left" w:pos="709"/>
          <w:tab w:val="left" w:pos="1835"/>
        </w:tabs>
        <w:ind w:right="23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</w:t>
      </w:r>
      <w:r w:rsidRPr="0073327A">
        <w:rPr>
          <w:sz w:val="24"/>
          <w:szCs w:val="24"/>
          <w:lang w:val="ru-RU"/>
        </w:rPr>
        <w:t>Активизировать слуховую восприимчивость младших дошкольников.</w:t>
      </w:r>
    </w:p>
    <w:p w:rsidR="00B447F4" w:rsidRPr="0073327A" w:rsidRDefault="00B447F4" w:rsidP="00B447F4">
      <w:pPr>
        <w:pStyle w:val="31"/>
        <w:tabs>
          <w:tab w:val="left" w:pos="0"/>
          <w:tab w:val="left" w:pos="709"/>
          <w:tab w:val="left" w:pos="3145"/>
          <w:tab w:val="left" w:pos="3146"/>
          <w:tab w:val="left" w:pos="4728"/>
          <w:tab w:val="left" w:pos="6837"/>
          <w:tab w:val="left" w:pos="9487"/>
        </w:tabs>
        <w:spacing w:line="242" w:lineRule="auto"/>
        <w:ind w:left="0" w:right="22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73327A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области музыкального</w:t>
      </w:r>
      <w:r>
        <w:rPr>
          <w:sz w:val="24"/>
          <w:szCs w:val="24"/>
          <w:lang w:val="ru-RU"/>
        </w:rPr>
        <w:tab/>
        <w:t>исполнительства</w:t>
      </w:r>
      <w:r w:rsidRPr="0073327A">
        <w:rPr>
          <w:sz w:val="24"/>
          <w:szCs w:val="24"/>
          <w:lang w:val="ru-RU"/>
        </w:rPr>
        <w:t>- импровизации –</w:t>
      </w:r>
      <w:r w:rsidRPr="0073327A">
        <w:rPr>
          <w:spacing w:val="-8"/>
          <w:sz w:val="24"/>
          <w:szCs w:val="24"/>
          <w:lang w:val="ru-RU"/>
        </w:rPr>
        <w:t xml:space="preserve"> </w:t>
      </w:r>
      <w:r w:rsidRPr="0073327A">
        <w:rPr>
          <w:sz w:val="24"/>
          <w:szCs w:val="24"/>
          <w:lang w:val="ru-RU"/>
        </w:rPr>
        <w:t>творчества</w:t>
      </w:r>
    </w:p>
    <w:p w:rsidR="00B447F4" w:rsidRDefault="00B447F4" w:rsidP="00B447F4">
      <w:pPr>
        <w:pStyle w:val="a5"/>
        <w:tabs>
          <w:tab w:val="left" w:pos="284"/>
          <w:tab w:val="left" w:pos="709"/>
          <w:tab w:val="left" w:pos="1283"/>
        </w:tabs>
        <w:ind w:left="0" w:right="2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Pr="0073327A">
        <w:rPr>
          <w:sz w:val="24"/>
          <w:szCs w:val="24"/>
          <w:lang w:val="ru-RU"/>
        </w:rPr>
        <w:t>Развивать двигательно-активные виды музыкальной деятельности – музыкально-ритмические движения и игры на шумовых музыкальных инструментах.</w:t>
      </w:r>
    </w:p>
    <w:p w:rsidR="00B447F4" w:rsidRPr="0073327A" w:rsidRDefault="00B447F4" w:rsidP="00B447F4">
      <w:pPr>
        <w:pStyle w:val="a5"/>
        <w:tabs>
          <w:tab w:val="left" w:pos="284"/>
          <w:tab w:val="left" w:pos="709"/>
          <w:tab w:val="left" w:pos="1283"/>
        </w:tabs>
        <w:ind w:left="0" w:right="2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Pr="0073327A">
        <w:rPr>
          <w:sz w:val="24"/>
          <w:szCs w:val="24"/>
          <w:lang w:val="ru-RU"/>
        </w:rPr>
        <w:t>Развивать координированность движений и мелкой моторики при обучении приёмам игры на</w:t>
      </w:r>
      <w:r w:rsidRPr="0073327A">
        <w:rPr>
          <w:spacing w:val="-4"/>
          <w:sz w:val="24"/>
          <w:szCs w:val="24"/>
          <w:lang w:val="ru-RU"/>
        </w:rPr>
        <w:t xml:space="preserve"> </w:t>
      </w:r>
      <w:r w:rsidRPr="0073327A">
        <w:rPr>
          <w:sz w:val="24"/>
          <w:szCs w:val="24"/>
          <w:lang w:val="ru-RU"/>
        </w:rPr>
        <w:t>инструментах.</w:t>
      </w:r>
    </w:p>
    <w:p w:rsidR="00B447F4" w:rsidRPr="0073327A" w:rsidRDefault="00B447F4" w:rsidP="00B447F4">
      <w:pPr>
        <w:pStyle w:val="a5"/>
        <w:tabs>
          <w:tab w:val="left" w:pos="284"/>
          <w:tab w:val="left" w:pos="709"/>
          <w:tab w:val="left" w:pos="1283"/>
        </w:tabs>
        <w:ind w:left="0" w:right="23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Pr="0073327A">
        <w:rPr>
          <w:sz w:val="24"/>
          <w:szCs w:val="24"/>
          <w:lang w:val="ru-RU"/>
        </w:rPr>
        <w:t>Формировать у детей вокальные певческие умения в процессе подпевания</w:t>
      </w:r>
      <w:r w:rsidRPr="0073327A">
        <w:rPr>
          <w:spacing w:val="-1"/>
          <w:sz w:val="24"/>
          <w:szCs w:val="24"/>
          <w:lang w:val="ru-RU"/>
        </w:rPr>
        <w:t xml:space="preserve"> </w:t>
      </w:r>
      <w:r w:rsidRPr="0073327A">
        <w:rPr>
          <w:sz w:val="24"/>
          <w:szCs w:val="24"/>
          <w:lang w:val="ru-RU"/>
        </w:rPr>
        <w:t>взрослому.</w:t>
      </w:r>
    </w:p>
    <w:p w:rsidR="00B447F4" w:rsidRDefault="00B447F4" w:rsidP="00B447F4">
      <w:pPr>
        <w:pStyle w:val="a3"/>
        <w:tabs>
          <w:tab w:val="left" w:pos="284"/>
          <w:tab w:val="left" w:pos="709"/>
        </w:tabs>
        <w:ind w:left="0" w:right="231"/>
        <w:rPr>
          <w:sz w:val="24"/>
          <w:lang w:val="ru-RU"/>
        </w:rPr>
      </w:pPr>
      <w:r w:rsidRPr="0073327A">
        <w:rPr>
          <w:sz w:val="24"/>
          <w:szCs w:val="24"/>
          <w:lang w:val="ru-RU"/>
        </w:rPr>
        <w:t>2.4. Стимулировать умение детей импровизировать и сочинять простейшие образы в музыкальных играх</w:t>
      </w:r>
      <w:r w:rsidRPr="0073327A">
        <w:rPr>
          <w:sz w:val="24"/>
          <w:lang w:val="ru-RU"/>
        </w:rPr>
        <w:t xml:space="preserve"> и танцах.</w:t>
      </w:r>
    </w:p>
    <w:p w:rsidR="00B447F4" w:rsidRPr="00A94A6B" w:rsidRDefault="00B447F4" w:rsidP="00B447F4">
      <w:pPr>
        <w:pStyle w:val="Standard"/>
        <w:spacing w:after="0" w:line="240" w:lineRule="auto"/>
        <w:ind w:left="222"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 w:rsidRPr="00A94A6B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B447F4" w:rsidRPr="00F40A38" w:rsidRDefault="00B447F4" w:rsidP="00B447F4">
      <w:pPr>
        <w:pStyle w:val="a5"/>
        <w:ind w:firstLine="0"/>
        <w:jc w:val="center"/>
        <w:rPr>
          <w:rFonts w:eastAsia="Calibri"/>
          <w:b/>
          <w:kern w:val="3"/>
          <w:sz w:val="24"/>
          <w:szCs w:val="24"/>
          <w:lang w:val="ru-RU"/>
        </w:rPr>
      </w:pPr>
      <w:r w:rsidRPr="00F40A38">
        <w:rPr>
          <w:rFonts w:eastAsia="Calibri"/>
          <w:b/>
          <w:kern w:val="3"/>
          <w:sz w:val="24"/>
          <w:szCs w:val="24"/>
          <w:lang w:val="ru-RU"/>
        </w:rPr>
        <w:t>(Программа «Ладушки» И.М. Каплуновой, И.Р. Новоскольцевой)</w:t>
      </w:r>
    </w:p>
    <w:p w:rsidR="00B447F4" w:rsidRPr="001114E7" w:rsidRDefault="00B447F4" w:rsidP="00B447F4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Цель программы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воспитание и развитие гармонической и творческой личности ребенка средствами музыкального искусства и музыкально</w:t>
      </w:r>
    </w:p>
    <w:p w:rsidR="00B447F4" w:rsidRPr="001114E7" w:rsidRDefault="00B447F4" w:rsidP="00B447F4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-художественной деятельности. </w:t>
      </w:r>
    </w:p>
    <w:p w:rsidR="00B447F4" w:rsidRPr="001114E7" w:rsidRDefault="00B447F4" w:rsidP="00B447F4">
      <w:pPr>
        <w:rPr>
          <w:sz w:val="24"/>
          <w:szCs w:val="24"/>
          <w:lang w:val="ru-RU"/>
        </w:rPr>
      </w:pPr>
      <w:r w:rsidRPr="001114E7">
        <w:rPr>
          <w:rFonts w:eastAsia="Calibri"/>
          <w:b/>
          <w:kern w:val="3"/>
          <w:lang w:val="ru-RU" w:eastAsia="ru-RU"/>
        </w:rPr>
        <w:t xml:space="preserve">Задачи: </w:t>
      </w:r>
      <w:r w:rsidRPr="001114E7">
        <w:rPr>
          <w:sz w:val="24"/>
          <w:szCs w:val="24"/>
          <w:lang w:val="ru-RU"/>
        </w:rPr>
        <w:t xml:space="preserve">знакомство с мировой музыкальной культурой, в репертуар включены произведения </w:t>
      </w:r>
    </w:p>
    <w:p w:rsidR="00B447F4" w:rsidRPr="001114E7" w:rsidRDefault="00B447F4" w:rsidP="00B447F4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музыкальной классики (отечественной и зарубежной) и народной музыки.</w:t>
      </w:r>
    </w:p>
    <w:p w:rsidR="00BA454B" w:rsidRDefault="00BA454B" w:rsidP="00BA454B">
      <w:pPr>
        <w:jc w:val="center"/>
        <w:rPr>
          <w:b/>
          <w:sz w:val="28"/>
          <w:szCs w:val="28"/>
          <w:lang w:val="ru-RU"/>
        </w:rPr>
      </w:pPr>
      <w:r w:rsidRPr="00BA454B">
        <w:rPr>
          <w:b/>
          <w:sz w:val="28"/>
          <w:szCs w:val="28"/>
          <w:lang w:val="ru-RU"/>
        </w:rPr>
        <w:t>2. Планируемые результаты освоения модуля</w:t>
      </w:r>
    </w:p>
    <w:p w:rsidR="00F40A38" w:rsidRPr="00B447F4" w:rsidRDefault="00F40A38" w:rsidP="00F40A38">
      <w:pPr>
        <w:pStyle w:val="a5"/>
        <w:ind w:right="-2" w:firstLine="0"/>
        <w:jc w:val="center"/>
        <w:rPr>
          <w:b/>
          <w:sz w:val="24"/>
          <w:szCs w:val="24"/>
          <w:lang w:val="ru-RU"/>
        </w:rPr>
      </w:pPr>
      <w:r w:rsidRPr="00B447F4">
        <w:rPr>
          <w:b/>
          <w:sz w:val="24"/>
          <w:szCs w:val="24"/>
          <w:lang w:val="ru-RU"/>
        </w:rPr>
        <w:t>2.1. Обязательная часть программы дошкольного образования</w:t>
      </w:r>
    </w:p>
    <w:p w:rsidR="00F40A38" w:rsidRPr="00F40A38" w:rsidRDefault="00F40A38" w:rsidP="00F40A38">
      <w:pPr>
        <w:pStyle w:val="a5"/>
        <w:ind w:right="-2" w:firstLine="0"/>
        <w:rPr>
          <w:b/>
          <w:sz w:val="24"/>
          <w:szCs w:val="24"/>
          <w:lang w:val="ru-RU"/>
        </w:rPr>
      </w:pPr>
      <w:r w:rsidRPr="00F40A38">
        <w:rPr>
          <w:b/>
          <w:sz w:val="24"/>
          <w:szCs w:val="24"/>
          <w:lang w:val="ru-RU"/>
        </w:rPr>
        <w:t>(«Детство» / под редакцией Т.И. Бабаевой, А.Г. Гогоберидзе, О.В. Солнцевой)</w:t>
      </w:r>
    </w:p>
    <w:p w:rsidR="00BA454B" w:rsidRPr="00BA454B" w:rsidRDefault="00BA454B" w:rsidP="00F40A38">
      <w:pPr>
        <w:pStyle w:val="a5"/>
        <w:numPr>
          <w:ilvl w:val="0"/>
          <w:numId w:val="6"/>
        </w:numPr>
        <w:tabs>
          <w:tab w:val="left" w:pos="142"/>
          <w:tab w:val="left" w:pos="426"/>
          <w:tab w:val="left" w:pos="1154"/>
        </w:tabs>
        <w:ind w:left="0" w:right="-113" w:firstLine="0"/>
        <w:jc w:val="both"/>
        <w:rPr>
          <w:sz w:val="24"/>
          <w:szCs w:val="28"/>
          <w:lang w:val="ru-RU"/>
        </w:rPr>
      </w:pPr>
      <w:r w:rsidRPr="00BA454B">
        <w:rPr>
          <w:sz w:val="24"/>
          <w:szCs w:val="28"/>
          <w:lang w:val="ru-RU"/>
        </w:rPr>
        <w:t>ребёнок с интересом вслушивается в музыку, запоминает и узнаёт знакомые произведения.</w:t>
      </w:r>
    </w:p>
    <w:p w:rsidR="00BA454B" w:rsidRPr="00BA454B" w:rsidRDefault="00BA454B" w:rsidP="00F40A38">
      <w:pPr>
        <w:pStyle w:val="a5"/>
        <w:numPr>
          <w:ilvl w:val="0"/>
          <w:numId w:val="6"/>
        </w:numPr>
        <w:tabs>
          <w:tab w:val="left" w:pos="142"/>
          <w:tab w:val="left" w:pos="426"/>
          <w:tab w:val="left" w:pos="1098"/>
        </w:tabs>
        <w:spacing w:line="242" w:lineRule="auto"/>
        <w:ind w:left="0" w:right="-113" w:firstLine="0"/>
        <w:jc w:val="both"/>
        <w:rPr>
          <w:sz w:val="24"/>
          <w:szCs w:val="28"/>
          <w:lang w:val="ru-RU"/>
        </w:rPr>
      </w:pPr>
      <w:r w:rsidRPr="00BA454B">
        <w:rPr>
          <w:sz w:val="24"/>
          <w:szCs w:val="28"/>
          <w:lang w:val="ru-RU"/>
        </w:rPr>
        <w:t>проявляет эмоциональную отзывчивость, появляются первоначальные суждения о настроении музыки.</w:t>
      </w:r>
    </w:p>
    <w:p w:rsidR="00BA454B" w:rsidRPr="00BA454B" w:rsidRDefault="00BA454B" w:rsidP="00F40A38">
      <w:pPr>
        <w:pStyle w:val="a5"/>
        <w:numPr>
          <w:ilvl w:val="0"/>
          <w:numId w:val="6"/>
        </w:numPr>
        <w:tabs>
          <w:tab w:val="left" w:pos="142"/>
          <w:tab w:val="left" w:pos="426"/>
          <w:tab w:val="left" w:pos="1113"/>
        </w:tabs>
        <w:ind w:left="0" w:right="-113" w:firstLine="0"/>
        <w:jc w:val="both"/>
        <w:rPr>
          <w:sz w:val="24"/>
          <w:szCs w:val="28"/>
          <w:lang w:val="ru-RU"/>
        </w:rPr>
      </w:pPr>
      <w:r w:rsidRPr="00BA454B">
        <w:rPr>
          <w:sz w:val="24"/>
          <w:szCs w:val="28"/>
          <w:lang w:val="ru-RU"/>
        </w:rPr>
        <w:t>различает танцевальный, песенный, маршевый метроритмы, передаёт их в движении.</w:t>
      </w:r>
    </w:p>
    <w:p w:rsidR="00BA454B" w:rsidRPr="00BA454B" w:rsidRDefault="00BA454B" w:rsidP="00F40A38">
      <w:pPr>
        <w:pStyle w:val="a5"/>
        <w:numPr>
          <w:ilvl w:val="0"/>
          <w:numId w:val="6"/>
        </w:numPr>
        <w:tabs>
          <w:tab w:val="left" w:pos="142"/>
          <w:tab w:val="left" w:pos="426"/>
          <w:tab w:val="left" w:pos="1094"/>
        </w:tabs>
        <w:spacing w:line="321" w:lineRule="exact"/>
        <w:ind w:left="0" w:right="-113" w:firstLine="0"/>
        <w:jc w:val="both"/>
        <w:rPr>
          <w:sz w:val="24"/>
          <w:szCs w:val="28"/>
          <w:lang w:val="ru-RU"/>
        </w:rPr>
      </w:pPr>
      <w:r w:rsidRPr="00BA454B">
        <w:rPr>
          <w:sz w:val="24"/>
          <w:szCs w:val="28"/>
          <w:lang w:val="ru-RU"/>
        </w:rPr>
        <w:t>эмоционально откликается на характер песни, пляски.</w:t>
      </w:r>
    </w:p>
    <w:p w:rsidR="00BA454B" w:rsidRPr="00BA454B" w:rsidRDefault="00BA454B" w:rsidP="00F40A38">
      <w:pPr>
        <w:pStyle w:val="a5"/>
        <w:numPr>
          <w:ilvl w:val="0"/>
          <w:numId w:val="6"/>
        </w:numPr>
        <w:tabs>
          <w:tab w:val="left" w:pos="142"/>
          <w:tab w:val="left" w:pos="426"/>
          <w:tab w:val="left" w:pos="1321"/>
          <w:tab w:val="left" w:pos="1322"/>
          <w:tab w:val="left" w:pos="2558"/>
          <w:tab w:val="left" w:pos="2985"/>
          <w:tab w:val="left" w:pos="3951"/>
          <w:tab w:val="left" w:pos="4521"/>
          <w:tab w:val="left" w:pos="6443"/>
          <w:tab w:val="left" w:pos="7451"/>
          <w:tab w:val="left" w:pos="7880"/>
        </w:tabs>
        <w:ind w:left="0" w:right="-113" w:firstLine="0"/>
        <w:jc w:val="both"/>
        <w:rPr>
          <w:sz w:val="24"/>
          <w:szCs w:val="28"/>
          <w:lang w:val="ru-RU"/>
        </w:rPr>
      </w:pPr>
      <w:r w:rsidRPr="00BA454B">
        <w:rPr>
          <w:sz w:val="24"/>
          <w:szCs w:val="28"/>
          <w:lang w:val="ru-RU"/>
        </w:rPr>
        <w:t>активен</w:t>
      </w:r>
      <w:r w:rsidRPr="00BA454B">
        <w:rPr>
          <w:sz w:val="24"/>
          <w:szCs w:val="28"/>
          <w:lang w:val="ru-RU"/>
        </w:rPr>
        <w:tab/>
        <w:t>в</w:t>
      </w:r>
      <w:r w:rsidRPr="00BA454B">
        <w:rPr>
          <w:sz w:val="24"/>
          <w:szCs w:val="28"/>
          <w:lang w:val="ru-RU"/>
        </w:rPr>
        <w:tab/>
        <w:t>играх</w:t>
      </w:r>
      <w:r w:rsidRPr="00BA454B">
        <w:rPr>
          <w:sz w:val="24"/>
          <w:szCs w:val="28"/>
          <w:lang w:val="ru-RU"/>
        </w:rPr>
        <w:tab/>
        <w:t>на</w:t>
      </w:r>
      <w:r w:rsidRPr="00BA454B">
        <w:rPr>
          <w:sz w:val="24"/>
          <w:szCs w:val="28"/>
          <w:lang w:val="ru-RU"/>
        </w:rPr>
        <w:tab/>
        <w:t>исследование</w:t>
      </w:r>
      <w:r w:rsidRPr="00BA454B">
        <w:rPr>
          <w:sz w:val="24"/>
          <w:szCs w:val="28"/>
          <w:lang w:val="ru-RU"/>
        </w:rPr>
        <w:tab/>
        <w:t>звука,</w:t>
      </w:r>
      <w:r w:rsidRPr="00BA454B">
        <w:rPr>
          <w:sz w:val="24"/>
          <w:szCs w:val="28"/>
          <w:lang w:val="ru-RU"/>
        </w:rPr>
        <w:tab/>
        <w:t>в</w:t>
      </w:r>
      <w:r w:rsidRPr="00BA454B">
        <w:rPr>
          <w:sz w:val="24"/>
          <w:szCs w:val="28"/>
          <w:lang w:val="ru-RU"/>
        </w:rPr>
        <w:tab/>
        <w:t>элементарном музицировании.</w:t>
      </w:r>
    </w:p>
    <w:p w:rsidR="00F40A38" w:rsidRPr="00A94A6B" w:rsidRDefault="00F40A38" w:rsidP="00F40A38">
      <w:pPr>
        <w:pStyle w:val="Standard"/>
        <w:spacing w:after="0" w:line="240" w:lineRule="auto"/>
        <w:ind w:left="222"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2.2. </w:t>
      </w:r>
      <w:r w:rsidRPr="00A94A6B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F40A38" w:rsidRPr="00F40A38" w:rsidRDefault="00F40A38" w:rsidP="00B447F4">
      <w:pPr>
        <w:pStyle w:val="a5"/>
        <w:ind w:firstLine="0"/>
        <w:jc w:val="center"/>
        <w:rPr>
          <w:rFonts w:eastAsia="Calibri"/>
          <w:b/>
          <w:kern w:val="3"/>
          <w:sz w:val="24"/>
          <w:szCs w:val="24"/>
          <w:lang w:val="ru-RU"/>
        </w:rPr>
      </w:pPr>
      <w:r w:rsidRPr="00F40A38">
        <w:rPr>
          <w:rFonts w:eastAsia="Calibri"/>
          <w:b/>
          <w:kern w:val="3"/>
          <w:sz w:val="24"/>
          <w:szCs w:val="24"/>
          <w:lang w:val="ru-RU"/>
        </w:rPr>
        <w:t>(Программа «Ладушки» И.М. Каплуновой, И.Р. Новоскольцевой)</w:t>
      </w:r>
    </w:p>
    <w:p w:rsidR="00A0157F" w:rsidRPr="00A0157F" w:rsidRDefault="00A0157F" w:rsidP="00A0157F">
      <w:pPr>
        <w:widowControl/>
        <w:autoSpaceDE/>
        <w:autoSpaceDN/>
        <w:rPr>
          <w:sz w:val="24"/>
          <w:szCs w:val="24"/>
          <w:lang w:val="ru-RU" w:eastAsia="ru-RU"/>
        </w:rPr>
      </w:pPr>
      <w:r w:rsidRPr="00A0157F">
        <w:rPr>
          <w:sz w:val="24"/>
          <w:szCs w:val="24"/>
          <w:lang w:val="ru-RU" w:eastAsia="ru-RU"/>
        </w:rPr>
        <w:lastRenderedPageBreak/>
        <w:t>К концу года дети должны уметь</w:t>
      </w:r>
    </w:p>
    <w:p w:rsidR="00A0157F" w:rsidRPr="00A0157F" w:rsidRDefault="00A0157F" w:rsidP="00A0157F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u w:val="single"/>
          <w:lang w:val="ru-RU" w:eastAsia="ru-RU"/>
        </w:rPr>
        <w:t xml:space="preserve">- </w:t>
      </w:r>
      <w:r w:rsidRPr="00A0157F">
        <w:rPr>
          <w:sz w:val="24"/>
          <w:szCs w:val="24"/>
          <w:u w:val="single"/>
          <w:lang w:val="ru-RU" w:eastAsia="ru-RU"/>
        </w:rPr>
        <w:t>Музыкально-ритмические движения</w:t>
      </w:r>
      <w:r w:rsidRPr="00A0157F">
        <w:rPr>
          <w:sz w:val="24"/>
          <w:szCs w:val="24"/>
          <w:lang w:val="ru-RU" w:eastAsia="ru-RU"/>
        </w:rPr>
        <w:t>: исполнить знакомые движения под музыку;</w:t>
      </w:r>
    </w:p>
    <w:p w:rsidR="00A0157F" w:rsidRPr="00A0157F" w:rsidRDefault="00A0157F" w:rsidP="00A0157F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u w:val="single"/>
          <w:lang w:val="ru-RU" w:eastAsia="ru-RU"/>
        </w:rPr>
        <w:t xml:space="preserve">- </w:t>
      </w:r>
      <w:r w:rsidRPr="00A0157F">
        <w:rPr>
          <w:sz w:val="24"/>
          <w:szCs w:val="24"/>
          <w:u w:val="single"/>
          <w:lang w:val="ru-RU" w:eastAsia="ru-RU"/>
        </w:rPr>
        <w:t>Развитие чувства ритма</w:t>
      </w:r>
      <w:r w:rsidRPr="00A0157F">
        <w:rPr>
          <w:sz w:val="24"/>
          <w:szCs w:val="24"/>
          <w:lang w:val="ru-RU" w:eastAsia="ru-RU"/>
        </w:rPr>
        <w:t>: правильно извлекать звуки из простейших музыкальных инструментов, правильно отхлопать простейшие ритмы;</w:t>
      </w:r>
    </w:p>
    <w:p w:rsidR="00A0157F" w:rsidRPr="00A0157F" w:rsidRDefault="00A0157F" w:rsidP="00A0157F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u w:val="single"/>
          <w:lang w:val="ru-RU" w:eastAsia="ru-RU"/>
        </w:rPr>
        <w:t xml:space="preserve">- </w:t>
      </w:r>
      <w:r w:rsidRPr="00A0157F">
        <w:rPr>
          <w:sz w:val="24"/>
          <w:szCs w:val="24"/>
          <w:u w:val="single"/>
          <w:lang w:val="ru-RU" w:eastAsia="ru-RU"/>
        </w:rPr>
        <w:t>Слушание:</w:t>
      </w:r>
      <w:r w:rsidRPr="00A0157F">
        <w:rPr>
          <w:sz w:val="24"/>
          <w:szCs w:val="24"/>
          <w:lang w:val="ru-RU" w:eastAsia="ru-RU"/>
        </w:rPr>
        <w:t>  слушать небольшие музыкальные произведения до конца, узнавать их, определять на слух темп музыки (быстро-медленно), динамику (громко-тихо), характер (весело-грустно);</w:t>
      </w:r>
    </w:p>
    <w:p w:rsidR="00A0157F" w:rsidRPr="00A0157F" w:rsidRDefault="00A0157F" w:rsidP="00A0157F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u w:val="single"/>
          <w:lang w:val="ru-RU" w:eastAsia="ru-RU"/>
        </w:rPr>
        <w:t xml:space="preserve">- </w:t>
      </w:r>
      <w:r w:rsidRPr="00A0157F">
        <w:rPr>
          <w:sz w:val="24"/>
          <w:szCs w:val="24"/>
          <w:u w:val="single"/>
          <w:lang w:val="ru-RU" w:eastAsia="ru-RU"/>
        </w:rPr>
        <w:t>Пение</w:t>
      </w:r>
      <w:r w:rsidRPr="00A0157F">
        <w:rPr>
          <w:sz w:val="24"/>
          <w:szCs w:val="24"/>
          <w:lang w:val="ru-RU" w:eastAsia="ru-RU"/>
        </w:rPr>
        <w:t>:   петь слаженно, начиная и заканчивая пение вместе с музыкой, внимательно прослушивать вступление и проигрыш, узнавать знакомую песню.</w:t>
      </w:r>
    </w:p>
    <w:p w:rsidR="00A0157F" w:rsidRPr="00A0157F" w:rsidRDefault="00A0157F" w:rsidP="00A0157F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u w:val="single"/>
          <w:lang w:val="ru-RU" w:eastAsia="ru-RU"/>
        </w:rPr>
        <w:t xml:space="preserve">- </w:t>
      </w:r>
      <w:r w:rsidRPr="00A0157F">
        <w:rPr>
          <w:sz w:val="24"/>
          <w:szCs w:val="24"/>
          <w:u w:val="single"/>
          <w:lang w:val="ru-RU" w:eastAsia="ru-RU"/>
        </w:rPr>
        <w:t>Пляски, игры, хороводы</w:t>
      </w:r>
      <w:r w:rsidRPr="00A0157F">
        <w:rPr>
          <w:sz w:val="24"/>
          <w:szCs w:val="24"/>
          <w:lang w:val="ru-RU" w:eastAsia="ru-RU"/>
        </w:rPr>
        <w:t>:  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  использовать знакомы движения в творческой пляске.</w:t>
      </w:r>
    </w:p>
    <w:p w:rsidR="0073327A" w:rsidRPr="0073327A" w:rsidRDefault="0073327A" w:rsidP="0073327A">
      <w:pPr>
        <w:jc w:val="center"/>
        <w:rPr>
          <w:b/>
          <w:sz w:val="28"/>
          <w:szCs w:val="28"/>
          <w:lang w:val="ru-RU"/>
        </w:rPr>
      </w:pPr>
      <w:r w:rsidRPr="0073327A">
        <w:rPr>
          <w:b/>
          <w:sz w:val="28"/>
          <w:szCs w:val="28"/>
          <w:lang w:val="ru-RU"/>
        </w:rPr>
        <w:t xml:space="preserve">3. Содержание </w:t>
      </w:r>
      <w:r w:rsidR="007B0C56">
        <w:rPr>
          <w:b/>
          <w:sz w:val="28"/>
          <w:szCs w:val="28"/>
          <w:lang w:val="ru-RU"/>
        </w:rPr>
        <w:t>модуля</w:t>
      </w:r>
    </w:p>
    <w:p w:rsidR="00F40A38" w:rsidRPr="00F40A38" w:rsidRDefault="00B447F4" w:rsidP="00F40A38">
      <w:pPr>
        <w:pStyle w:val="a5"/>
        <w:ind w:right="-2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F40A38" w:rsidRPr="00F40A38">
        <w:rPr>
          <w:b/>
          <w:sz w:val="24"/>
          <w:szCs w:val="24"/>
          <w:lang w:val="ru-RU"/>
        </w:rPr>
        <w:t>.1. Обязательная часть программы дошкольного образования</w:t>
      </w:r>
    </w:p>
    <w:p w:rsidR="00F40A38" w:rsidRPr="00F40A38" w:rsidRDefault="00F40A38" w:rsidP="00F40A38">
      <w:pPr>
        <w:pStyle w:val="a5"/>
        <w:ind w:right="-2" w:firstLine="0"/>
        <w:rPr>
          <w:b/>
          <w:sz w:val="24"/>
          <w:szCs w:val="24"/>
          <w:lang w:val="ru-RU"/>
        </w:rPr>
      </w:pPr>
      <w:r w:rsidRPr="00F40A38">
        <w:rPr>
          <w:b/>
          <w:sz w:val="24"/>
          <w:szCs w:val="24"/>
          <w:lang w:val="ru-RU"/>
        </w:rPr>
        <w:t>(«Детство» / под редакцией Т.И. Бабаевой, А.Г. Гогоберидзе, О.В. Солнцевой)</w:t>
      </w:r>
    </w:p>
    <w:p w:rsidR="00A0157F" w:rsidRPr="00A0157F" w:rsidRDefault="00A0157F" w:rsidP="003761F8">
      <w:pPr>
        <w:tabs>
          <w:tab w:val="left" w:pos="1322"/>
        </w:tabs>
        <w:spacing w:before="1" w:line="319" w:lineRule="exact"/>
        <w:rPr>
          <w:b/>
          <w:sz w:val="24"/>
          <w:szCs w:val="24"/>
          <w:lang w:val="ru-RU"/>
        </w:rPr>
      </w:pPr>
      <w:r w:rsidRPr="00A0157F">
        <w:rPr>
          <w:b/>
          <w:spacing w:val="-8"/>
          <w:sz w:val="24"/>
          <w:szCs w:val="24"/>
          <w:lang w:val="ru-RU"/>
        </w:rPr>
        <w:t>Слушание</w:t>
      </w:r>
    </w:p>
    <w:p w:rsidR="00A0157F" w:rsidRPr="00A0157F" w:rsidRDefault="00A0157F" w:rsidP="003761F8">
      <w:pPr>
        <w:pStyle w:val="a3"/>
        <w:ind w:left="0" w:right="217"/>
        <w:jc w:val="both"/>
        <w:rPr>
          <w:sz w:val="24"/>
          <w:szCs w:val="24"/>
          <w:lang w:val="ru-RU"/>
        </w:rPr>
      </w:pPr>
      <w:r w:rsidRPr="00A0157F">
        <w:rPr>
          <w:spacing w:val="-6"/>
          <w:sz w:val="24"/>
          <w:szCs w:val="24"/>
          <w:lang w:val="ru-RU"/>
        </w:rPr>
        <w:t xml:space="preserve">Учить детей слушать </w:t>
      </w:r>
      <w:r w:rsidRPr="00A0157F">
        <w:rPr>
          <w:spacing w:val="-7"/>
          <w:sz w:val="24"/>
          <w:szCs w:val="24"/>
          <w:lang w:val="ru-RU"/>
        </w:rPr>
        <w:t xml:space="preserve">музыкальное произведение </w:t>
      </w:r>
      <w:r w:rsidRPr="00A0157F">
        <w:rPr>
          <w:spacing w:val="-4"/>
          <w:sz w:val="24"/>
          <w:szCs w:val="24"/>
          <w:lang w:val="ru-RU"/>
        </w:rPr>
        <w:t xml:space="preserve">до </w:t>
      </w:r>
      <w:r w:rsidRPr="00A0157F">
        <w:rPr>
          <w:spacing w:val="-6"/>
          <w:sz w:val="24"/>
          <w:szCs w:val="24"/>
          <w:lang w:val="ru-RU"/>
        </w:rPr>
        <w:t xml:space="preserve">конца, </w:t>
      </w:r>
      <w:r w:rsidRPr="00A0157F">
        <w:rPr>
          <w:spacing w:val="-7"/>
          <w:sz w:val="24"/>
          <w:szCs w:val="24"/>
          <w:lang w:val="ru-RU"/>
        </w:rPr>
        <w:t xml:space="preserve">понимать </w:t>
      </w:r>
      <w:r w:rsidRPr="00A0157F">
        <w:rPr>
          <w:spacing w:val="-3"/>
          <w:sz w:val="24"/>
          <w:szCs w:val="24"/>
          <w:lang w:val="ru-RU"/>
        </w:rPr>
        <w:t>ха</w:t>
      </w:r>
      <w:r w:rsidRPr="00A0157F">
        <w:rPr>
          <w:spacing w:val="-5"/>
          <w:sz w:val="24"/>
          <w:szCs w:val="24"/>
          <w:lang w:val="ru-RU"/>
        </w:rPr>
        <w:t xml:space="preserve">рактер музыки, </w:t>
      </w:r>
      <w:r w:rsidRPr="00A0157F">
        <w:rPr>
          <w:spacing w:val="-6"/>
          <w:sz w:val="24"/>
          <w:szCs w:val="24"/>
          <w:lang w:val="ru-RU"/>
        </w:rPr>
        <w:t xml:space="preserve">узнавать </w:t>
      </w:r>
      <w:r w:rsidRPr="00A0157F">
        <w:rPr>
          <w:sz w:val="24"/>
          <w:szCs w:val="24"/>
          <w:lang w:val="ru-RU"/>
        </w:rPr>
        <w:t xml:space="preserve">и </w:t>
      </w:r>
      <w:r w:rsidRPr="00A0157F">
        <w:rPr>
          <w:spacing w:val="-6"/>
          <w:sz w:val="24"/>
          <w:szCs w:val="24"/>
          <w:lang w:val="ru-RU"/>
        </w:rPr>
        <w:t xml:space="preserve">определять, </w:t>
      </w:r>
      <w:r w:rsidRPr="00A0157F">
        <w:rPr>
          <w:spacing w:val="-5"/>
          <w:sz w:val="24"/>
          <w:szCs w:val="24"/>
          <w:lang w:val="ru-RU"/>
        </w:rPr>
        <w:t xml:space="preserve">сколько частей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6"/>
          <w:sz w:val="24"/>
          <w:szCs w:val="24"/>
          <w:lang w:val="ru-RU"/>
        </w:rPr>
        <w:t xml:space="preserve">произведении </w:t>
      </w:r>
      <w:r w:rsidRPr="00A0157F">
        <w:rPr>
          <w:spacing w:val="-4"/>
          <w:sz w:val="24"/>
          <w:szCs w:val="24"/>
          <w:lang w:val="ru-RU"/>
        </w:rPr>
        <w:t xml:space="preserve">(од- </w:t>
      </w:r>
      <w:r w:rsidRPr="00A0157F">
        <w:rPr>
          <w:spacing w:val="-5"/>
          <w:sz w:val="24"/>
          <w:szCs w:val="24"/>
          <w:lang w:val="ru-RU"/>
        </w:rPr>
        <w:t xml:space="preserve">ночастная </w:t>
      </w:r>
      <w:r w:rsidRPr="00A0157F">
        <w:rPr>
          <w:spacing w:val="-4"/>
          <w:sz w:val="24"/>
          <w:szCs w:val="24"/>
          <w:lang w:val="ru-RU"/>
        </w:rPr>
        <w:t>или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двухчастная </w:t>
      </w:r>
      <w:r w:rsidRPr="00A0157F">
        <w:rPr>
          <w:spacing w:val="-4"/>
          <w:sz w:val="24"/>
          <w:szCs w:val="24"/>
          <w:lang w:val="ru-RU"/>
        </w:rPr>
        <w:t>форма),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рассказывать, </w:t>
      </w:r>
      <w:r w:rsidRPr="00A0157F">
        <w:rPr>
          <w:sz w:val="24"/>
          <w:szCs w:val="24"/>
          <w:lang w:val="ru-RU"/>
        </w:rPr>
        <w:t xml:space="preserve">о </w:t>
      </w:r>
      <w:r w:rsidRPr="00A0157F">
        <w:rPr>
          <w:spacing w:val="-4"/>
          <w:sz w:val="24"/>
          <w:szCs w:val="24"/>
          <w:lang w:val="ru-RU"/>
        </w:rPr>
        <w:t>чем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4"/>
          <w:sz w:val="24"/>
          <w:szCs w:val="24"/>
          <w:lang w:val="ru-RU"/>
        </w:rPr>
        <w:t>поется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4"/>
          <w:sz w:val="24"/>
          <w:szCs w:val="24"/>
          <w:lang w:val="ru-RU"/>
        </w:rPr>
        <w:t xml:space="preserve">песне. </w:t>
      </w:r>
      <w:r w:rsidRPr="00A0157F">
        <w:rPr>
          <w:spacing w:val="-7"/>
          <w:sz w:val="24"/>
          <w:szCs w:val="24"/>
          <w:lang w:val="ru-RU"/>
        </w:rPr>
        <w:t xml:space="preserve">Развивать способность различать звуки </w:t>
      </w:r>
      <w:r w:rsidRPr="00A0157F">
        <w:rPr>
          <w:spacing w:val="-4"/>
          <w:sz w:val="24"/>
          <w:szCs w:val="24"/>
          <w:lang w:val="ru-RU"/>
        </w:rPr>
        <w:t xml:space="preserve">по </w:t>
      </w:r>
      <w:r w:rsidRPr="00A0157F">
        <w:rPr>
          <w:spacing w:val="-6"/>
          <w:sz w:val="24"/>
          <w:szCs w:val="24"/>
          <w:lang w:val="ru-RU"/>
        </w:rPr>
        <w:t xml:space="preserve">высоте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7"/>
          <w:sz w:val="24"/>
          <w:szCs w:val="24"/>
          <w:lang w:val="ru-RU"/>
        </w:rPr>
        <w:t xml:space="preserve">пределах октавы </w:t>
      </w:r>
      <w:r w:rsidRPr="00A0157F">
        <w:rPr>
          <w:sz w:val="24"/>
          <w:szCs w:val="24"/>
          <w:lang w:val="ru-RU"/>
        </w:rPr>
        <w:t xml:space="preserve">— </w:t>
      </w:r>
      <w:r w:rsidRPr="00A0157F">
        <w:rPr>
          <w:spacing w:val="-6"/>
          <w:sz w:val="24"/>
          <w:szCs w:val="24"/>
          <w:lang w:val="ru-RU"/>
        </w:rPr>
        <w:t xml:space="preserve">септимы, </w:t>
      </w:r>
      <w:r w:rsidRPr="00A0157F">
        <w:rPr>
          <w:spacing w:val="-5"/>
          <w:sz w:val="24"/>
          <w:szCs w:val="24"/>
          <w:lang w:val="ru-RU"/>
        </w:rPr>
        <w:t xml:space="preserve">замечать </w:t>
      </w:r>
      <w:r w:rsidRPr="00A0157F">
        <w:rPr>
          <w:spacing w:val="-6"/>
          <w:sz w:val="24"/>
          <w:szCs w:val="24"/>
          <w:lang w:val="ru-RU"/>
        </w:rPr>
        <w:t xml:space="preserve">изменение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4"/>
          <w:sz w:val="24"/>
          <w:szCs w:val="24"/>
          <w:lang w:val="ru-RU"/>
        </w:rPr>
        <w:t xml:space="preserve">силе </w:t>
      </w:r>
      <w:r w:rsidRPr="00A0157F">
        <w:rPr>
          <w:spacing w:val="-6"/>
          <w:sz w:val="24"/>
          <w:szCs w:val="24"/>
          <w:lang w:val="ru-RU"/>
        </w:rPr>
        <w:t xml:space="preserve">звучания мелодии </w:t>
      </w:r>
      <w:r w:rsidRPr="00A0157F">
        <w:rPr>
          <w:spacing w:val="-5"/>
          <w:sz w:val="24"/>
          <w:szCs w:val="24"/>
          <w:lang w:val="ru-RU"/>
        </w:rPr>
        <w:t xml:space="preserve">(громко, тихо). Совершенствовать </w:t>
      </w:r>
      <w:r w:rsidRPr="00A0157F">
        <w:rPr>
          <w:spacing w:val="-4"/>
          <w:sz w:val="24"/>
          <w:szCs w:val="24"/>
          <w:lang w:val="ru-RU"/>
        </w:rPr>
        <w:t>умение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различать звучание музыкальных игрушек, </w:t>
      </w:r>
      <w:r w:rsidRPr="00A0157F">
        <w:rPr>
          <w:spacing w:val="-4"/>
          <w:sz w:val="24"/>
          <w:szCs w:val="24"/>
          <w:lang w:val="ru-RU"/>
        </w:rPr>
        <w:t>детских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музыкальных инструментов (музыкальный молоточек, шарманка, </w:t>
      </w:r>
      <w:r w:rsidRPr="00A0157F">
        <w:rPr>
          <w:spacing w:val="-3"/>
          <w:sz w:val="24"/>
          <w:szCs w:val="24"/>
          <w:lang w:val="ru-RU"/>
        </w:rPr>
        <w:t xml:space="preserve">погремушка, </w:t>
      </w:r>
      <w:r w:rsidRPr="00A0157F">
        <w:rPr>
          <w:sz w:val="24"/>
          <w:szCs w:val="24"/>
          <w:lang w:val="ru-RU"/>
        </w:rPr>
        <w:t>барабан, бубен, металлофон и др.).</w:t>
      </w:r>
    </w:p>
    <w:p w:rsidR="00A0157F" w:rsidRPr="00A0157F" w:rsidRDefault="00A0157F" w:rsidP="003761F8">
      <w:pPr>
        <w:pStyle w:val="21"/>
        <w:tabs>
          <w:tab w:val="left" w:pos="1353"/>
        </w:tabs>
        <w:spacing w:line="319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Пение</w:t>
      </w:r>
    </w:p>
    <w:p w:rsidR="00A0157F" w:rsidRPr="00A0157F" w:rsidRDefault="00A0157F" w:rsidP="003761F8">
      <w:pPr>
        <w:pStyle w:val="a3"/>
        <w:ind w:left="0" w:right="223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Способствовать развитию певческих навыков: петь без напряжения в диапазоне ре (ми) —ля (си); в одном темпе со всеми, чисто и ясно произносить слова, передавать характер песни (весело, протяжно, ласково, напевно).</w:t>
      </w:r>
    </w:p>
    <w:p w:rsidR="00A0157F" w:rsidRPr="00A0157F" w:rsidRDefault="00A0157F" w:rsidP="003761F8">
      <w:pPr>
        <w:pStyle w:val="21"/>
        <w:tabs>
          <w:tab w:val="left" w:pos="1353"/>
        </w:tabs>
        <w:spacing w:line="321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Песенное</w:t>
      </w:r>
      <w:r w:rsidRPr="00A0157F">
        <w:rPr>
          <w:spacing w:val="-4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творчество</w:t>
      </w:r>
    </w:p>
    <w:p w:rsidR="00A0157F" w:rsidRPr="00A0157F" w:rsidRDefault="00A0157F" w:rsidP="003761F8">
      <w:pPr>
        <w:pStyle w:val="a3"/>
        <w:ind w:left="0" w:right="222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 xml:space="preserve">Учить допевать мелодии колыбельных </w:t>
      </w:r>
      <w:r>
        <w:rPr>
          <w:sz w:val="24"/>
          <w:szCs w:val="24"/>
          <w:lang w:val="ru-RU"/>
        </w:rPr>
        <w:t>песен на слог «баю-баю» и весе</w:t>
      </w:r>
      <w:r w:rsidRPr="00A0157F">
        <w:rPr>
          <w:sz w:val="24"/>
          <w:szCs w:val="24"/>
          <w:lang w:val="ru-RU"/>
        </w:rPr>
        <w:t>лых мелодий на слог «ля-ля». Формировать навыки сочинительства веселых и грустных мелодий по</w:t>
      </w:r>
      <w:r w:rsidRPr="00A0157F">
        <w:rPr>
          <w:spacing w:val="-5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образцу.</w:t>
      </w:r>
    </w:p>
    <w:p w:rsidR="00A0157F" w:rsidRPr="00A0157F" w:rsidRDefault="00A0157F" w:rsidP="003761F8">
      <w:pPr>
        <w:pStyle w:val="21"/>
        <w:tabs>
          <w:tab w:val="left" w:pos="1353"/>
        </w:tabs>
        <w:spacing w:line="319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Музыкально-ритмические</w:t>
      </w:r>
      <w:r w:rsidRPr="00A0157F">
        <w:rPr>
          <w:spacing w:val="-1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движения</w:t>
      </w:r>
    </w:p>
    <w:p w:rsidR="00A0157F" w:rsidRPr="00A0157F" w:rsidRDefault="00A0157F" w:rsidP="003761F8">
      <w:pPr>
        <w:pStyle w:val="a3"/>
        <w:ind w:left="0" w:right="222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Учить двигаться соответственно двухчастной форме музыки и силе ее звучания (громко, тихо); реагировать на на</w:t>
      </w:r>
      <w:r>
        <w:rPr>
          <w:sz w:val="24"/>
          <w:szCs w:val="24"/>
          <w:lang w:val="ru-RU"/>
        </w:rPr>
        <w:t>чало звучания музыки и ее окон</w:t>
      </w:r>
      <w:r w:rsidRPr="00A0157F">
        <w:rPr>
          <w:sz w:val="24"/>
          <w:szCs w:val="24"/>
          <w:lang w:val="ru-RU"/>
        </w:rPr>
        <w:t>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</w:t>
      </w:r>
      <w:r>
        <w:rPr>
          <w:sz w:val="24"/>
          <w:szCs w:val="24"/>
          <w:lang w:val="ru-RU"/>
        </w:rPr>
        <w:t>ых движений: при</w:t>
      </w:r>
      <w:r w:rsidRPr="00A0157F">
        <w:rPr>
          <w:sz w:val="24"/>
          <w:szCs w:val="24"/>
          <w:lang w:val="ru-RU"/>
        </w:rPr>
        <w:t>топывать попеременно двумя ногами и одн</w:t>
      </w:r>
      <w:r>
        <w:rPr>
          <w:sz w:val="24"/>
          <w:szCs w:val="24"/>
          <w:lang w:val="ru-RU"/>
        </w:rPr>
        <w:t>ой ногой. Развивать умение кру</w:t>
      </w:r>
      <w:r w:rsidRPr="00A0157F">
        <w:rPr>
          <w:sz w:val="24"/>
          <w:szCs w:val="24"/>
          <w:lang w:val="ru-RU"/>
        </w:rPr>
        <w:t>житься в парах, выполнять прямой галоп, двигаться под музыку ритмично и согласно темпу и характеру музыкального произведения, с предметами, игрушками, без них.</w:t>
      </w:r>
    </w:p>
    <w:p w:rsidR="00A0157F" w:rsidRPr="00A0157F" w:rsidRDefault="00A0157F" w:rsidP="003761F8">
      <w:pPr>
        <w:pStyle w:val="a3"/>
        <w:ind w:left="0" w:right="222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Способствовать развитию навыков вы</w:t>
      </w:r>
      <w:r>
        <w:rPr>
          <w:sz w:val="24"/>
          <w:szCs w:val="24"/>
          <w:lang w:val="ru-RU"/>
        </w:rPr>
        <w:t>разительной и эмоциональной пе</w:t>
      </w:r>
      <w:r w:rsidRPr="00A0157F">
        <w:rPr>
          <w:sz w:val="24"/>
          <w:szCs w:val="24"/>
          <w:lang w:val="ru-RU"/>
        </w:rPr>
        <w:t>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др.</w:t>
      </w:r>
    </w:p>
    <w:p w:rsidR="00A0157F" w:rsidRPr="00A0157F" w:rsidRDefault="00A0157F" w:rsidP="003761F8">
      <w:pPr>
        <w:pStyle w:val="a3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Формировать навыки ориентировки в пространстве.</w:t>
      </w:r>
    </w:p>
    <w:p w:rsidR="00A0157F" w:rsidRPr="00872A18" w:rsidRDefault="00A0157F" w:rsidP="003761F8">
      <w:pPr>
        <w:pStyle w:val="21"/>
        <w:tabs>
          <w:tab w:val="left" w:pos="1353"/>
        </w:tabs>
        <w:spacing w:line="319" w:lineRule="exact"/>
        <w:ind w:left="0"/>
        <w:rPr>
          <w:sz w:val="24"/>
          <w:szCs w:val="24"/>
          <w:lang w:val="ru-RU"/>
        </w:rPr>
      </w:pPr>
      <w:r w:rsidRPr="00872A18">
        <w:rPr>
          <w:sz w:val="24"/>
          <w:szCs w:val="24"/>
          <w:lang w:val="ru-RU"/>
        </w:rPr>
        <w:t>Развитие танцевально-игрового творчества</w:t>
      </w:r>
    </w:p>
    <w:p w:rsidR="00A0157F" w:rsidRDefault="00A0157F" w:rsidP="003761F8">
      <w:pPr>
        <w:pStyle w:val="a3"/>
        <w:ind w:left="0" w:right="225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Стимулировать самостоятельное выполнение танцевальных движений под плясовые мелодии. Активизировать выполнение движений, передающих характер изображаемых животных.</w:t>
      </w:r>
    </w:p>
    <w:p w:rsidR="00A0157F" w:rsidRPr="00A0157F" w:rsidRDefault="00A0157F" w:rsidP="003D3C98">
      <w:pPr>
        <w:pStyle w:val="21"/>
        <w:tabs>
          <w:tab w:val="left" w:pos="1353"/>
        </w:tabs>
        <w:spacing w:line="321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Игра на детских музыкальных</w:t>
      </w:r>
      <w:r w:rsidRPr="00A0157F">
        <w:rPr>
          <w:spacing w:val="1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инструментах</w:t>
      </w:r>
    </w:p>
    <w:p w:rsidR="00A0157F" w:rsidRPr="00A0157F" w:rsidRDefault="00A0157F" w:rsidP="003D3C98">
      <w:pPr>
        <w:pStyle w:val="a3"/>
        <w:ind w:left="0" w:right="220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Знакомить детей с некоторыми д</w:t>
      </w:r>
      <w:r>
        <w:rPr>
          <w:sz w:val="24"/>
          <w:szCs w:val="24"/>
          <w:lang w:val="ru-RU"/>
        </w:rPr>
        <w:t>етскими музыкальными инструмен</w:t>
      </w:r>
      <w:r w:rsidRPr="00A0157F">
        <w:rPr>
          <w:sz w:val="24"/>
          <w:szCs w:val="24"/>
          <w:lang w:val="ru-RU"/>
        </w:rPr>
        <w:t xml:space="preserve">тами: дудочкой, </w:t>
      </w:r>
      <w:r w:rsidRPr="00A0157F">
        <w:rPr>
          <w:sz w:val="24"/>
          <w:szCs w:val="24"/>
          <w:lang w:val="ru-RU"/>
        </w:rPr>
        <w:lastRenderedPageBreak/>
        <w:t>металлофоном, колокольчиком, бубном, погремушкой, барабаном, а также их звучанием. Спос</w:t>
      </w:r>
      <w:r>
        <w:rPr>
          <w:sz w:val="24"/>
          <w:szCs w:val="24"/>
          <w:lang w:val="ru-RU"/>
        </w:rPr>
        <w:t>обствовать приобретению элемен</w:t>
      </w:r>
      <w:r w:rsidRPr="00A0157F">
        <w:rPr>
          <w:sz w:val="24"/>
          <w:szCs w:val="24"/>
          <w:lang w:val="ru-RU"/>
        </w:rPr>
        <w:t>тарных навыков подыгрывания на детс</w:t>
      </w:r>
      <w:r>
        <w:rPr>
          <w:sz w:val="24"/>
          <w:szCs w:val="24"/>
          <w:lang w:val="ru-RU"/>
        </w:rPr>
        <w:t>ких ударных музыкальных инстру</w:t>
      </w:r>
      <w:r w:rsidRPr="00A0157F">
        <w:rPr>
          <w:sz w:val="24"/>
          <w:szCs w:val="24"/>
          <w:lang w:val="ru-RU"/>
        </w:rPr>
        <w:t>ментах.</w:t>
      </w:r>
    </w:p>
    <w:p w:rsidR="00B447F4" w:rsidRPr="00A94A6B" w:rsidRDefault="00B447F4" w:rsidP="00B447F4">
      <w:pPr>
        <w:pStyle w:val="Standard"/>
        <w:spacing w:after="0" w:line="240" w:lineRule="auto"/>
        <w:ind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3.2. </w:t>
      </w:r>
      <w:r w:rsidRPr="00A94A6B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B447F4" w:rsidRPr="00B447F4" w:rsidRDefault="00B447F4" w:rsidP="00B447F4">
      <w:pPr>
        <w:jc w:val="center"/>
        <w:rPr>
          <w:rFonts w:eastAsia="Calibri"/>
          <w:b/>
          <w:kern w:val="3"/>
          <w:sz w:val="24"/>
          <w:szCs w:val="24"/>
          <w:lang w:val="ru-RU"/>
        </w:rPr>
      </w:pPr>
      <w:r w:rsidRPr="00B447F4">
        <w:rPr>
          <w:rFonts w:eastAsia="Calibri"/>
          <w:b/>
          <w:kern w:val="3"/>
          <w:sz w:val="24"/>
          <w:szCs w:val="24"/>
          <w:lang w:val="ru-RU"/>
        </w:rPr>
        <w:t>(Программа «Ладушки» И.М. Каплуновой, И.Р. Новоскольцевой)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Каждое музыкальное занятие имеет четкое построение: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1. Приветствие</w:t>
      </w:r>
      <w:r w:rsidRPr="001114E7">
        <w:rPr>
          <w:sz w:val="24"/>
          <w:szCs w:val="24"/>
          <w:lang w:val="ru-RU"/>
        </w:rPr>
        <w:t xml:space="preserve">. 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Значение приветствия на занятии очень важно и методически оправданно.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Педагог, здороваясь с детьми, настраивает их на позитив, создает атмосферу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доброжелательности,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заинтересованности и активного участия.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2. </w:t>
      </w:r>
      <w:r w:rsidRPr="001114E7">
        <w:rPr>
          <w:b/>
          <w:sz w:val="24"/>
          <w:szCs w:val="24"/>
          <w:lang w:val="ru-RU"/>
        </w:rPr>
        <w:t>Музыкально - ритмические движения</w:t>
      </w:r>
      <w:r w:rsidRPr="001114E7">
        <w:rPr>
          <w:sz w:val="24"/>
          <w:szCs w:val="24"/>
          <w:lang w:val="ru-RU"/>
        </w:rPr>
        <w:t xml:space="preserve">. </w:t>
      </w:r>
    </w:p>
    <w:p w:rsidR="001114E7" w:rsidRPr="001114E7" w:rsidRDefault="001114E7" w:rsidP="001114E7">
      <w:pPr>
        <w:widowControl/>
        <w:autoSpaceDE/>
        <w:autoSpaceDN/>
        <w:jc w:val="both"/>
        <w:rPr>
          <w:b/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Музыкально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ритмические упражнения направлены на то, чтобы дети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научились согласовывать свои движения с характером музыки, умели отражать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в движении музыкальные образы, эмоционально отзывались на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музыку,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ориентировались в пространстве, координировали свои движения.</w:t>
      </w:r>
      <w:r w:rsidRPr="001114E7">
        <w:rPr>
          <w:b/>
          <w:sz w:val="24"/>
          <w:szCs w:val="24"/>
          <w:lang w:val="ru-RU"/>
        </w:rPr>
        <w:t xml:space="preserve"> 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3. Развитие чувства ритма. Музицирование.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Данный раздел является новым в музыкальном воспитании детей и в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занятиях выделен особо. Без ритма невозможны пение, движение. Чувство ритма есть у каждого ребенка, но его необходимо выявить и развить. Разнообразные игры на развитие чувства ритма проводятся по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стоянно и неоднократно повторяются. Каждое новое задание переносится на последующие занятия, варьируется и исполняется детьми на музыкальных инструментах, что является основой детского музицирования.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4. Пальчиковая гимнастика</w:t>
      </w:r>
      <w:r w:rsidRPr="001114E7">
        <w:rPr>
          <w:sz w:val="24"/>
          <w:szCs w:val="24"/>
          <w:lang w:val="ru-RU"/>
        </w:rPr>
        <w:t>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Пальчиковая гимнастика играет очень важную роль в общем развитии ребенка. Упражнения на развитие мелкой моторики укрепляют мелкие мышцы кисти руки, что, в свою очередь, помогает в игре на музыкальных инструментах, в рисовании, а в дальнейшем и письме, помогают детям отдохнуть, расслабиться на занятии. Разучивание при этом забавных стишков, прибауток развивает детскую память, речь, интонационную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выразительность.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5. Слушание музыки.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Слушание музыки в детском саду -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очень важное, необходимое, а главное, интересное направление развития детей. Оно направлено на формирование основ музыкальной культуры. Реализовать эту цель помогает правильный, грамотный, доступный детскому восприятию отбор произведений. 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6. Распевание, пение.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Распеванию и пению уделяется очень большое внимание. Собственное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исполнение песен доставляет детям удовольствие, радость. Для того чтобы не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акцентировать внимания детей на недостатках (прерывистое дыхание, нечеткое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произношение, гудение), им предлагаются несложные, веселые песенки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распевки; дети могут сами себе подыгрывать на музыкальных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инструментах.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7. Пляски, игры, хороводы.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Основная цель этого раздела в занятии -дать возможность детям подвигаться под музыкальное сопровождение, создать радостное настроение.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Закрепить в непринужденной атмосфере ритмические движения, правила </w:t>
      </w:r>
    </w:p>
    <w:p w:rsid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игры, развивать ориентировку в пространстве, формировать </w:t>
      </w:r>
    </w:p>
    <w:p w:rsidR="001114E7" w:rsidRDefault="001114E7" w:rsidP="001114E7">
      <w:pPr>
        <w:jc w:val="center"/>
        <w:rPr>
          <w:rFonts w:cs="Mangal"/>
          <w:b/>
          <w:kern w:val="1"/>
          <w:sz w:val="28"/>
          <w:szCs w:val="28"/>
          <w:lang w:val="ru-RU" w:eastAsia="hi-IN" w:bidi="hi-IN"/>
        </w:rPr>
      </w:pPr>
      <w:r w:rsidRPr="007B0C56">
        <w:rPr>
          <w:rFonts w:cs="Mangal"/>
          <w:b/>
          <w:kern w:val="1"/>
          <w:sz w:val="28"/>
          <w:szCs w:val="28"/>
          <w:lang w:val="ru-RU" w:eastAsia="hi-IN" w:bidi="hi-IN"/>
        </w:rPr>
        <w:t>4.</w:t>
      </w:r>
      <w:r w:rsidR="00B447F4">
        <w:rPr>
          <w:rFonts w:cs="Mangal"/>
          <w:b/>
          <w:kern w:val="1"/>
          <w:sz w:val="28"/>
          <w:szCs w:val="28"/>
          <w:lang w:val="ru-RU" w:eastAsia="hi-IN" w:bidi="hi-IN"/>
        </w:rPr>
        <w:t xml:space="preserve"> </w:t>
      </w:r>
      <w:r w:rsidRPr="007B0C56">
        <w:rPr>
          <w:rFonts w:cs="Mangal"/>
          <w:b/>
          <w:kern w:val="1"/>
          <w:sz w:val="28"/>
          <w:szCs w:val="28"/>
          <w:lang w:val="ru-RU" w:eastAsia="hi-IN" w:bidi="hi-IN"/>
        </w:rPr>
        <w:t>Календарно-тематическое планирование</w:t>
      </w:r>
    </w:p>
    <w:p w:rsidR="00B447F4" w:rsidRPr="00F40A38" w:rsidRDefault="00B447F4" w:rsidP="00B447F4">
      <w:pPr>
        <w:pStyle w:val="a5"/>
        <w:ind w:right="-2" w:firstLine="0"/>
        <w:jc w:val="center"/>
        <w:rPr>
          <w:b/>
          <w:sz w:val="24"/>
          <w:szCs w:val="24"/>
          <w:lang w:val="ru-RU"/>
        </w:rPr>
      </w:pPr>
      <w:r>
        <w:rPr>
          <w:rFonts w:cs="Mangal"/>
          <w:b/>
          <w:kern w:val="1"/>
          <w:sz w:val="28"/>
          <w:szCs w:val="28"/>
          <w:lang w:val="ru-RU" w:eastAsia="hi-IN" w:bidi="hi-IN"/>
        </w:rPr>
        <w:t xml:space="preserve">4.1. </w:t>
      </w:r>
      <w:r w:rsidRPr="00F40A38">
        <w:rPr>
          <w:b/>
          <w:sz w:val="24"/>
          <w:szCs w:val="24"/>
          <w:lang w:val="ru-RU"/>
        </w:rPr>
        <w:t>Обязательная часть программы дошкольного образования</w:t>
      </w:r>
    </w:p>
    <w:p w:rsidR="00B447F4" w:rsidRPr="00F40A38" w:rsidRDefault="00B447F4" w:rsidP="00B447F4">
      <w:pPr>
        <w:pStyle w:val="a5"/>
        <w:ind w:right="-2" w:firstLine="0"/>
        <w:rPr>
          <w:b/>
          <w:sz w:val="24"/>
          <w:szCs w:val="24"/>
          <w:lang w:val="ru-RU"/>
        </w:rPr>
      </w:pPr>
      <w:r w:rsidRPr="00F40A38">
        <w:rPr>
          <w:b/>
          <w:sz w:val="24"/>
          <w:szCs w:val="24"/>
          <w:lang w:val="ru-RU"/>
        </w:rPr>
        <w:t>(«Детство» / под редакцией Т.И. Бабаевой, А.Г. Гогоберидзе, О.В. Солнцевой)</w:t>
      </w:r>
    </w:p>
    <w:p w:rsidR="00DC4487" w:rsidRPr="00B447F4" w:rsidRDefault="00DC4487">
      <w:pPr>
        <w:pStyle w:val="a3"/>
        <w:spacing w:before="10"/>
        <w:ind w:left="0"/>
        <w:rPr>
          <w:b/>
          <w:sz w:val="21"/>
          <w:lang w:val="ru-RU"/>
        </w:rPr>
      </w:pPr>
    </w:p>
    <w:tbl>
      <w:tblPr>
        <w:tblStyle w:val="TableNormal"/>
        <w:tblW w:w="100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7542"/>
        <w:gridCol w:w="1478"/>
      </w:tblGrid>
      <w:tr w:rsidR="00705FE2" w:rsidRPr="00BA454B" w:rsidTr="00400435">
        <w:trPr>
          <w:trHeight w:val="456"/>
        </w:trPr>
        <w:tc>
          <w:tcPr>
            <w:tcW w:w="1035" w:type="dxa"/>
          </w:tcPr>
          <w:p w:rsidR="00705FE2" w:rsidRDefault="00705FE2" w:rsidP="00B447F4">
            <w:pPr>
              <w:pStyle w:val="TableParagraph"/>
              <w:ind w:left="0" w:right="454" w:firstLine="5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  <w:p w:rsidR="00705FE2" w:rsidRPr="005F5FBE" w:rsidRDefault="00B447F4" w:rsidP="00B447F4">
            <w:pPr>
              <w:pStyle w:val="TableParagraph"/>
              <w:ind w:left="0" w:right="454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="00705FE2">
              <w:rPr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  <w:lang w:val="ru-RU"/>
              </w:rPr>
              <w:t>п</w:t>
            </w:r>
          </w:p>
        </w:tc>
        <w:tc>
          <w:tcPr>
            <w:tcW w:w="7542" w:type="dxa"/>
          </w:tcPr>
          <w:p w:rsidR="00705FE2" w:rsidRPr="005F5FBE" w:rsidRDefault="00B447F4" w:rsidP="00B447F4">
            <w:pPr>
              <w:pStyle w:val="TableParagraph"/>
              <w:ind w:left="0" w:right="454" w:firstLine="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Раздел, тема</w:t>
            </w:r>
          </w:p>
        </w:tc>
        <w:tc>
          <w:tcPr>
            <w:tcW w:w="1478" w:type="dxa"/>
          </w:tcPr>
          <w:p w:rsidR="00705FE2" w:rsidRPr="005F5FBE" w:rsidRDefault="00705FE2" w:rsidP="00B447F4">
            <w:pPr>
              <w:pStyle w:val="TableParagraph"/>
              <w:ind w:left="0" w:right="454"/>
              <w:rPr>
                <w:b/>
                <w:sz w:val="24"/>
                <w:lang w:val="ru-RU"/>
              </w:rPr>
            </w:pPr>
            <w:r w:rsidRPr="005F5FBE">
              <w:rPr>
                <w:b/>
                <w:sz w:val="24"/>
                <w:lang w:val="ru-RU"/>
              </w:rPr>
              <w:t>Кол-во часов</w:t>
            </w:r>
          </w:p>
        </w:tc>
      </w:tr>
      <w:tr w:rsidR="00705FE2" w:rsidRPr="00BA454B" w:rsidTr="00400435">
        <w:trPr>
          <w:trHeight w:val="266"/>
        </w:trPr>
        <w:tc>
          <w:tcPr>
            <w:tcW w:w="8577" w:type="dxa"/>
            <w:gridSpan w:val="2"/>
          </w:tcPr>
          <w:p w:rsidR="00705FE2" w:rsidRDefault="00705FE2" w:rsidP="00B447F4">
            <w:pPr>
              <w:pStyle w:val="TableParagraph"/>
              <w:spacing w:line="271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Раздел «Мой детский сад»</w:t>
            </w:r>
          </w:p>
        </w:tc>
        <w:tc>
          <w:tcPr>
            <w:tcW w:w="1478" w:type="dxa"/>
          </w:tcPr>
          <w:p w:rsidR="00705FE2" w:rsidRPr="00B447F4" w:rsidRDefault="00705FE2" w:rsidP="00B447F4">
            <w:pPr>
              <w:pStyle w:val="TableParagraph"/>
              <w:spacing w:line="271" w:lineRule="exact"/>
              <w:jc w:val="center"/>
              <w:rPr>
                <w:b/>
                <w:sz w:val="24"/>
                <w:lang w:val="ru-RU"/>
              </w:rPr>
            </w:pPr>
            <w:r w:rsidRPr="00B447F4">
              <w:rPr>
                <w:b/>
                <w:sz w:val="24"/>
                <w:lang w:val="ru-RU"/>
              </w:rPr>
              <w:t>4</w:t>
            </w:r>
          </w:p>
        </w:tc>
      </w:tr>
      <w:tr w:rsidR="00705FE2" w:rsidRPr="00BA454B" w:rsidTr="00400435">
        <w:trPr>
          <w:trHeight w:val="553"/>
        </w:trPr>
        <w:tc>
          <w:tcPr>
            <w:tcW w:w="1035" w:type="dxa"/>
          </w:tcPr>
          <w:p w:rsidR="00705FE2" w:rsidRDefault="00705FE2" w:rsidP="00B447F4">
            <w:pPr>
              <w:pStyle w:val="TableParagraph"/>
              <w:numPr>
                <w:ilvl w:val="0"/>
                <w:numId w:val="8"/>
              </w:numPr>
              <w:spacing w:line="271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705FE2" w:rsidRDefault="00705FE2" w:rsidP="00B447F4">
            <w:pPr>
              <w:pStyle w:val="TableParagraph"/>
              <w:spacing w:line="271" w:lineRule="exact"/>
              <w:jc w:val="both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«Мой детский сад»</w:t>
            </w:r>
            <w:r w:rsidR="00B447F4">
              <w:rPr>
                <w:b/>
                <w:sz w:val="24"/>
                <w:lang w:val="ru-RU"/>
              </w:rPr>
              <w:t xml:space="preserve"> </w:t>
            </w:r>
            <w:r w:rsidRPr="00BA454B">
              <w:rPr>
                <w:lang w:val="ru-RU"/>
              </w:rPr>
              <w:t xml:space="preserve">«Детский сад», муз. Филиппенко </w:t>
            </w:r>
          </w:p>
          <w:p w:rsidR="00705FE2" w:rsidRPr="00BA454B" w:rsidRDefault="00B447F4" w:rsidP="00B447F4">
            <w:pPr>
              <w:pStyle w:val="TableParagraph"/>
              <w:ind w:right="159"/>
              <w:jc w:val="both"/>
              <w:rPr>
                <w:lang w:val="ru-RU"/>
              </w:rPr>
            </w:pPr>
            <w:r w:rsidRPr="00B447F4">
              <w:rPr>
                <w:lang w:val="ru-RU"/>
              </w:rPr>
              <w:t>Цель:</w:t>
            </w:r>
            <w:r w:rsidR="00705FE2" w:rsidRPr="00B447F4">
              <w:rPr>
                <w:lang w:val="ru-RU"/>
              </w:rPr>
              <w:t xml:space="preserve"> </w:t>
            </w:r>
            <w:r w:rsidR="00705FE2" w:rsidRPr="00BA454B">
              <w:rPr>
                <w:lang w:val="ru-RU"/>
              </w:rPr>
              <w:t>Создавать условия для обучения детей различению характера песни</w:t>
            </w:r>
          </w:p>
        </w:tc>
        <w:tc>
          <w:tcPr>
            <w:tcW w:w="1478" w:type="dxa"/>
          </w:tcPr>
          <w:p w:rsidR="00705FE2" w:rsidRPr="005F5FBE" w:rsidRDefault="00705FE2" w:rsidP="00B447F4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RPr="00B447F4" w:rsidTr="00400435">
        <w:trPr>
          <w:trHeight w:val="624"/>
        </w:trPr>
        <w:tc>
          <w:tcPr>
            <w:tcW w:w="1035" w:type="dxa"/>
          </w:tcPr>
          <w:p w:rsidR="00705FE2" w:rsidRPr="00BA454B" w:rsidRDefault="00B447F4" w:rsidP="00B447F4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11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</w:t>
            </w:r>
          </w:p>
        </w:tc>
        <w:tc>
          <w:tcPr>
            <w:tcW w:w="7542" w:type="dxa"/>
          </w:tcPr>
          <w:p w:rsidR="00705FE2" w:rsidRPr="00BA454B" w:rsidRDefault="00B447F4" w:rsidP="00B447F4">
            <w:pPr>
              <w:pStyle w:val="TableParagraph"/>
              <w:spacing w:line="270" w:lineRule="exact"/>
              <w:ind w:right="1168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="00705FE2" w:rsidRPr="00BA454B">
              <w:rPr>
                <w:b/>
                <w:sz w:val="24"/>
                <w:lang w:val="ru-RU"/>
              </w:rPr>
              <w:t>«Друзья»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705FE2" w:rsidRPr="00BA454B">
              <w:rPr>
                <w:sz w:val="24"/>
                <w:lang w:val="ru-RU"/>
              </w:rPr>
              <w:t>«Стыдно ссориться друзьям» Макшанцева</w:t>
            </w:r>
          </w:p>
          <w:p w:rsidR="00705FE2" w:rsidRPr="00B447F4" w:rsidRDefault="00B447F4" w:rsidP="00B447F4">
            <w:pPr>
              <w:pStyle w:val="TableParagraph"/>
              <w:jc w:val="both"/>
              <w:rPr>
                <w:sz w:val="24"/>
                <w:lang w:val="ru-RU"/>
              </w:rPr>
            </w:pPr>
            <w:r w:rsidRPr="00B447F4">
              <w:rPr>
                <w:lang w:val="ru-RU"/>
              </w:rPr>
              <w:t xml:space="preserve">Цель: </w:t>
            </w:r>
            <w:r w:rsidR="00705FE2" w:rsidRPr="00B447F4">
              <w:rPr>
                <w:lang w:val="ru-RU"/>
              </w:rPr>
              <w:t xml:space="preserve"> Способствовать</w:t>
            </w:r>
            <w:r w:rsidRPr="00B447F4">
              <w:rPr>
                <w:lang w:val="ru-RU"/>
              </w:rPr>
              <w:t xml:space="preserve"> </w:t>
            </w:r>
            <w:r w:rsidR="00705FE2" w:rsidRPr="00B447F4">
              <w:rPr>
                <w:lang w:val="ru-RU"/>
              </w:rPr>
              <w:t>формированию</w:t>
            </w:r>
            <w:r w:rsidR="00705FE2" w:rsidRPr="00B447F4">
              <w:rPr>
                <w:sz w:val="24"/>
                <w:lang w:val="ru-RU"/>
              </w:rPr>
              <w:t xml:space="preserve"> чувства ритма.</w:t>
            </w:r>
          </w:p>
        </w:tc>
        <w:tc>
          <w:tcPr>
            <w:tcW w:w="1478" w:type="dxa"/>
          </w:tcPr>
          <w:p w:rsidR="00705FE2" w:rsidRPr="005F5FBE" w:rsidRDefault="00705FE2" w:rsidP="00B447F4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RPr="00BA454B" w:rsidTr="00400435">
        <w:trPr>
          <w:trHeight w:val="932"/>
        </w:trPr>
        <w:tc>
          <w:tcPr>
            <w:tcW w:w="1035" w:type="dxa"/>
          </w:tcPr>
          <w:p w:rsidR="00705FE2" w:rsidRPr="00BA454B" w:rsidRDefault="00705FE2" w:rsidP="00B447F4">
            <w:pPr>
              <w:pStyle w:val="TableParagraph"/>
              <w:numPr>
                <w:ilvl w:val="0"/>
                <w:numId w:val="8"/>
              </w:numPr>
              <w:spacing w:line="271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705FE2" w:rsidRPr="00B447F4" w:rsidRDefault="00B447F4" w:rsidP="00B447F4">
            <w:pPr>
              <w:jc w:val="both"/>
              <w:rPr>
                <w:b/>
                <w:lang w:val="ru-RU"/>
              </w:rPr>
            </w:pPr>
            <w:r w:rsidRPr="00B447F4">
              <w:rPr>
                <w:b/>
                <w:lang w:val="ru-RU"/>
              </w:rPr>
              <w:t xml:space="preserve">Тема: </w:t>
            </w:r>
            <w:r w:rsidR="00705FE2" w:rsidRPr="00B447F4">
              <w:rPr>
                <w:b/>
                <w:lang w:val="ru-RU"/>
              </w:rPr>
              <w:t>«Мои игрушки»</w:t>
            </w:r>
          </w:p>
          <w:p w:rsidR="00705FE2" w:rsidRPr="00BA454B" w:rsidRDefault="00705FE2" w:rsidP="00B447F4">
            <w:pPr>
              <w:pStyle w:val="TableParagraph"/>
              <w:ind w:right="735"/>
              <w:jc w:val="both"/>
              <w:rPr>
                <w:lang w:val="ru-RU"/>
              </w:rPr>
            </w:pPr>
            <w:r w:rsidRPr="00BA454B">
              <w:rPr>
                <w:lang w:val="ru-RU"/>
              </w:rPr>
              <w:t>«Игра с лошадкой» муз. И. Кишко</w:t>
            </w:r>
          </w:p>
          <w:p w:rsidR="00705FE2" w:rsidRPr="00BA454B" w:rsidRDefault="00705FE2" w:rsidP="00B447F4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B447F4">
              <w:rPr>
                <w:lang w:val="ru-RU"/>
              </w:rPr>
              <w:t xml:space="preserve">Цель. </w:t>
            </w:r>
            <w:r w:rsidRPr="00BA454B">
              <w:rPr>
                <w:lang w:val="ru-RU"/>
              </w:rPr>
              <w:t>Создавать условия для развития умения подстраиваться к интонации взрослого.</w:t>
            </w:r>
          </w:p>
        </w:tc>
        <w:tc>
          <w:tcPr>
            <w:tcW w:w="1478" w:type="dxa"/>
          </w:tcPr>
          <w:p w:rsidR="00705FE2" w:rsidRPr="005F5FBE" w:rsidRDefault="00705FE2" w:rsidP="00B447F4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Tr="00400435">
        <w:trPr>
          <w:trHeight w:val="890"/>
        </w:trPr>
        <w:tc>
          <w:tcPr>
            <w:tcW w:w="1035" w:type="dxa"/>
          </w:tcPr>
          <w:p w:rsidR="00705FE2" w:rsidRPr="00BA454B" w:rsidRDefault="00705FE2" w:rsidP="00B447F4">
            <w:pPr>
              <w:pStyle w:val="TableParagraph"/>
              <w:numPr>
                <w:ilvl w:val="0"/>
                <w:numId w:val="8"/>
              </w:numPr>
              <w:spacing w:line="27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705FE2" w:rsidRPr="00BA454B" w:rsidRDefault="00B447F4" w:rsidP="00B447F4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="00705FE2" w:rsidRPr="00BA454B">
              <w:rPr>
                <w:b/>
                <w:sz w:val="24"/>
                <w:lang w:val="ru-RU"/>
              </w:rPr>
              <w:t>«Наши добрые дела»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705FE2" w:rsidRPr="00BA454B">
              <w:rPr>
                <w:sz w:val="24"/>
                <w:lang w:val="ru-RU"/>
              </w:rPr>
              <w:t>«Серенькая кошечка», муз. В. Витлина</w:t>
            </w:r>
          </w:p>
          <w:p w:rsidR="00705FE2" w:rsidRPr="00BA454B" w:rsidRDefault="00B447F4" w:rsidP="00B447F4">
            <w:pPr>
              <w:pStyle w:val="TableParagraph"/>
              <w:spacing w:line="270" w:lineRule="atLeast"/>
              <w:ind w:right="6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Цель: </w:t>
            </w:r>
            <w:r w:rsidR="00705FE2" w:rsidRPr="00B447F4">
              <w:rPr>
                <w:sz w:val="24"/>
                <w:lang w:val="ru-RU"/>
              </w:rPr>
              <w:t xml:space="preserve"> </w:t>
            </w:r>
            <w:r w:rsidR="00705FE2" w:rsidRPr="00BA454B">
              <w:rPr>
                <w:sz w:val="24"/>
                <w:lang w:val="ru-RU"/>
              </w:rPr>
              <w:t>Способствовать развитию эмоциональной отзывчивости на песню грустного характера, накапливанию слушательского опыта.</w:t>
            </w:r>
          </w:p>
        </w:tc>
        <w:tc>
          <w:tcPr>
            <w:tcW w:w="1478" w:type="dxa"/>
          </w:tcPr>
          <w:p w:rsidR="00705FE2" w:rsidRPr="005F5FBE" w:rsidRDefault="00705FE2" w:rsidP="00B447F4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RPr="00B447F4" w:rsidTr="00400435">
        <w:trPr>
          <w:trHeight w:val="353"/>
        </w:trPr>
        <w:tc>
          <w:tcPr>
            <w:tcW w:w="8577" w:type="dxa"/>
            <w:gridSpan w:val="2"/>
          </w:tcPr>
          <w:p w:rsidR="00705FE2" w:rsidRPr="00BA454B" w:rsidRDefault="00705FE2" w:rsidP="00B447F4">
            <w:pPr>
              <w:pStyle w:val="TableParagraph"/>
              <w:spacing w:line="319" w:lineRule="exact"/>
              <w:ind w:left="147"/>
              <w:jc w:val="center"/>
              <w:rPr>
                <w:b/>
                <w:sz w:val="28"/>
                <w:lang w:val="ru-RU"/>
              </w:rPr>
            </w:pPr>
            <w:r w:rsidRPr="00B447F4">
              <w:rPr>
                <w:b/>
                <w:sz w:val="24"/>
                <w:lang w:val="ru-RU"/>
              </w:rPr>
              <w:t>Раздел «Осень.</w:t>
            </w:r>
            <w:r w:rsidR="00B447F4" w:rsidRPr="00B447F4">
              <w:rPr>
                <w:b/>
                <w:sz w:val="24"/>
                <w:lang w:val="ru-RU"/>
              </w:rPr>
              <w:t xml:space="preserve"> </w:t>
            </w:r>
            <w:r w:rsidRPr="00B447F4">
              <w:rPr>
                <w:b/>
                <w:sz w:val="24"/>
                <w:lang w:val="ru-RU"/>
              </w:rPr>
              <w:t>Перелетные птицы»</w:t>
            </w:r>
          </w:p>
        </w:tc>
        <w:tc>
          <w:tcPr>
            <w:tcW w:w="1478" w:type="dxa"/>
          </w:tcPr>
          <w:p w:rsidR="00705FE2" w:rsidRPr="00BA454B" w:rsidRDefault="00705FE2" w:rsidP="00B447F4">
            <w:pPr>
              <w:pStyle w:val="TableParagraph"/>
              <w:spacing w:line="319" w:lineRule="exact"/>
              <w:ind w:left="147"/>
              <w:jc w:val="center"/>
              <w:rPr>
                <w:b/>
                <w:sz w:val="28"/>
                <w:lang w:val="ru-RU"/>
              </w:rPr>
            </w:pPr>
            <w:r w:rsidRPr="00B447F4">
              <w:rPr>
                <w:b/>
                <w:sz w:val="24"/>
                <w:lang w:val="ru-RU"/>
              </w:rPr>
              <w:t>4</w:t>
            </w:r>
          </w:p>
        </w:tc>
      </w:tr>
      <w:tr w:rsidR="00705FE2" w:rsidRPr="00BA454B" w:rsidTr="00400435">
        <w:trPr>
          <w:trHeight w:val="1138"/>
        </w:trPr>
        <w:tc>
          <w:tcPr>
            <w:tcW w:w="1035" w:type="dxa"/>
          </w:tcPr>
          <w:p w:rsidR="00705FE2" w:rsidRPr="00B447F4" w:rsidRDefault="00705FE2" w:rsidP="00B447F4">
            <w:pPr>
              <w:pStyle w:val="TableParagraph"/>
              <w:numPr>
                <w:ilvl w:val="0"/>
                <w:numId w:val="8"/>
              </w:numPr>
              <w:spacing w:line="319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705FE2" w:rsidRPr="00BA454B" w:rsidRDefault="00B447F4" w:rsidP="00B447F4">
            <w:pPr>
              <w:pStyle w:val="TableParagraph"/>
              <w:spacing w:line="319" w:lineRule="exact"/>
              <w:ind w:left="147"/>
              <w:jc w:val="both"/>
              <w:rPr>
                <w:lang w:val="ru-RU"/>
              </w:rPr>
            </w:pPr>
            <w:r w:rsidRPr="00B447F4">
              <w:rPr>
                <w:b/>
                <w:sz w:val="24"/>
                <w:lang w:val="ru-RU"/>
              </w:rPr>
              <w:t xml:space="preserve">Тема: </w:t>
            </w:r>
            <w:r w:rsidR="00705FE2" w:rsidRPr="00B447F4">
              <w:rPr>
                <w:b/>
                <w:sz w:val="24"/>
                <w:lang w:val="ru-RU"/>
              </w:rPr>
              <w:t>«</w:t>
            </w:r>
            <w:r w:rsidR="00705FE2" w:rsidRPr="00BA454B">
              <w:rPr>
                <w:b/>
                <w:sz w:val="24"/>
                <w:lang w:val="ru-RU"/>
              </w:rPr>
              <w:t>Пернатые соседи и друзья»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705FE2" w:rsidRPr="00BA454B">
              <w:rPr>
                <w:lang w:val="ru-RU"/>
              </w:rPr>
              <w:t>«Воробушки и автомобиль» муз. М. Раухвергера</w:t>
            </w:r>
          </w:p>
          <w:p w:rsidR="00705FE2" w:rsidRPr="00B447F4" w:rsidRDefault="00705FE2" w:rsidP="00B447F4">
            <w:pPr>
              <w:pStyle w:val="TableParagraph"/>
              <w:ind w:right="321"/>
              <w:jc w:val="both"/>
              <w:rPr>
                <w:sz w:val="24"/>
                <w:lang w:val="ru-RU"/>
              </w:rPr>
            </w:pPr>
            <w:r w:rsidRPr="00B447F4">
              <w:rPr>
                <w:lang w:val="ru-RU"/>
              </w:rPr>
              <w:t>Цель</w:t>
            </w:r>
            <w:r w:rsidR="00B447F4" w:rsidRPr="00B447F4">
              <w:rPr>
                <w:lang w:val="ru-RU"/>
              </w:rPr>
              <w:t>:</w:t>
            </w:r>
            <w:r w:rsidR="00B447F4">
              <w:rPr>
                <w:b/>
                <w:lang w:val="ru-RU"/>
              </w:rPr>
              <w:t xml:space="preserve"> </w:t>
            </w:r>
            <w:r w:rsidRPr="00BA454B">
              <w:rPr>
                <w:sz w:val="24"/>
                <w:lang w:val="ru-RU"/>
              </w:rPr>
              <w:t>Создавать условия для обучения движению в свободных направлениях.</w:t>
            </w:r>
            <w:r w:rsidR="00B447F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Различению музыкальных частей</w:t>
            </w:r>
            <w:r w:rsidR="00B447F4">
              <w:rPr>
                <w:sz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705FE2" w:rsidRPr="00B447F4" w:rsidRDefault="00705FE2" w:rsidP="00B447F4">
            <w:pPr>
              <w:pStyle w:val="TableParagraph"/>
              <w:spacing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47F4">
              <w:rPr>
                <w:sz w:val="24"/>
                <w:szCs w:val="24"/>
                <w:lang w:val="ru-RU"/>
              </w:rPr>
              <w:t>1</w:t>
            </w:r>
          </w:p>
        </w:tc>
      </w:tr>
      <w:tr w:rsidR="00705FE2" w:rsidRPr="00BA454B" w:rsidTr="00400435">
        <w:trPr>
          <w:trHeight w:val="787"/>
        </w:trPr>
        <w:tc>
          <w:tcPr>
            <w:tcW w:w="1035" w:type="dxa"/>
          </w:tcPr>
          <w:p w:rsidR="00705FE2" w:rsidRPr="00B447F4" w:rsidRDefault="00705FE2" w:rsidP="00B447F4">
            <w:pPr>
              <w:pStyle w:val="TableParagraph"/>
              <w:numPr>
                <w:ilvl w:val="0"/>
                <w:numId w:val="8"/>
              </w:numPr>
              <w:spacing w:line="319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705FE2" w:rsidRPr="00BA454B" w:rsidRDefault="00B447F4" w:rsidP="00B447F4">
            <w:pPr>
              <w:pStyle w:val="TableParagraph"/>
              <w:spacing w:line="319" w:lineRule="exact"/>
              <w:jc w:val="both"/>
              <w:rPr>
                <w:lang w:val="ru-RU"/>
              </w:rPr>
            </w:pPr>
            <w:r w:rsidRPr="00B447F4">
              <w:rPr>
                <w:b/>
                <w:sz w:val="24"/>
                <w:lang w:val="ru-RU"/>
              </w:rPr>
              <w:t>Тема:</w:t>
            </w:r>
            <w:r>
              <w:rPr>
                <w:b/>
                <w:sz w:val="28"/>
                <w:lang w:val="ru-RU"/>
              </w:rPr>
              <w:t xml:space="preserve"> </w:t>
            </w:r>
            <w:r w:rsidR="00705FE2" w:rsidRPr="00BA454B">
              <w:rPr>
                <w:b/>
                <w:sz w:val="28"/>
                <w:lang w:val="ru-RU"/>
              </w:rPr>
              <w:t>«</w:t>
            </w:r>
            <w:r w:rsidR="00705FE2" w:rsidRPr="00BA454B">
              <w:rPr>
                <w:b/>
                <w:sz w:val="24"/>
                <w:lang w:val="ru-RU"/>
              </w:rPr>
              <w:t>Золотая осень»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705FE2" w:rsidRPr="00BA454B">
              <w:rPr>
                <w:lang w:val="ru-RU"/>
              </w:rPr>
              <w:t>«Осенняя песенка» муз. А. Александровой</w:t>
            </w:r>
          </w:p>
          <w:p w:rsidR="00705FE2" w:rsidRPr="00B447F4" w:rsidRDefault="00B447F4" w:rsidP="00B447F4">
            <w:pPr>
              <w:pStyle w:val="TableParagraph"/>
              <w:ind w:right="66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Цель: </w:t>
            </w:r>
            <w:r w:rsidR="00705FE2" w:rsidRPr="00B447F4">
              <w:rPr>
                <w:lang w:val="ru-RU"/>
              </w:rPr>
              <w:t xml:space="preserve"> </w:t>
            </w:r>
            <w:r w:rsidR="00705FE2" w:rsidRPr="00BA454B">
              <w:rPr>
                <w:lang w:val="ru-RU"/>
              </w:rPr>
              <w:t>Стимулировать проявления эмоциональной отзывчивости на песню,</w:t>
            </w:r>
            <w:r>
              <w:rPr>
                <w:lang w:val="ru-RU"/>
              </w:rPr>
              <w:t xml:space="preserve"> </w:t>
            </w:r>
            <w:r w:rsidR="00705FE2" w:rsidRPr="00B447F4">
              <w:rPr>
                <w:lang w:val="ru-RU"/>
              </w:rPr>
              <w:t>выработке устойчивого слухового внимания.</w:t>
            </w:r>
          </w:p>
        </w:tc>
        <w:tc>
          <w:tcPr>
            <w:tcW w:w="1478" w:type="dxa"/>
          </w:tcPr>
          <w:p w:rsidR="00705FE2" w:rsidRPr="00B447F4" w:rsidRDefault="00705FE2" w:rsidP="00B447F4">
            <w:pPr>
              <w:pStyle w:val="TableParagraph"/>
              <w:spacing w:line="31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47F4">
              <w:rPr>
                <w:sz w:val="24"/>
                <w:szCs w:val="24"/>
                <w:lang w:val="ru-RU"/>
              </w:rPr>
              <w:t>1</w:t>
            </w:r>
          </w:p>
        </w:tc>
      </w:tr>
      <w:tr w:rsidR="00705FE2" w:rsidTr="00400435">
        <w:trPr>
          <w:trHeight w:val="1036"/>
        </w:trPr>
        <w:tc>
          <w:tcPr>
            <w:tcW w:w="1035" w:type="dxa"/>
          </w:tcPr>
          <w:p w:rsidR="00705FE2" w:rsidRPr="00B447F4" w:rsidRDefault="00705FE2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705FE2" w:rsidRPr="005F5FBE" w:rsidRDefault="00B447F4" w:rsidP="00B447F4">
            <w:pPr>
              <w:pStyle w:val="TableParagraph"/>
              <w:spacing w:line="273" w:lineRule="exact"/>
              <w:jc w:val="both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="00705FE2" w:rsidRPr="00BA454B">
              <w:rPr>
                <w:b/>
                <w:sz w:val="24"/>
                <w:lang w:val="ru-RU"/>
              </w:rPr>
              <w:t>«Труд людей осенью»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705FE2" w:rsidRPr="00BA454B">
              <w:rPr>
                <w:lang w:val="ru-RU"/>
              </w:rPr>
              <w:t xml:space="preserve">«Сарафан надела осень» муз. </w:t>
            </w:r>
            <w:r w:rsidR="00705FE2" w:rsidRPr="005F5FBE">
              <w:rPr>
                <w:lang w:val="ru-RU"/>
              </w:rPr>
              <w:t>Т. Попатенко</w:t>
            </w:r>
          </w:p>
          <w:p w:rsidR="00705FE2" w:rsidRPr="00872A18" w:rsidRDefault="00B447F4" w:rsidP="00B447F4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B447F4">
              <w:rPr>
                <w:lang w:val="ru-RU"/>
              </w:rPr>
              <w:t>Цель:</w:t>
            </w:r>
            <w:r w:rsidR="00705FE2" w:rsidRPr="005F5FBE">
              <w:rPr>
                <w:b/>
                <w:lang w:val="ru-RU"/>
              </w:rPr>
              <w:t xml:space="preserve"> </w:t>
            </w:r>
            <w:r w:rsidR="00705FE2" w:rsidRPr="005F5FBE">
              <w:rPr>
                <w:lang w:val="ru-RU"/>
              </w:rPr>
              <w:t>Способствовать обогащению музыкальных</w:t>
            </w:r>
            <w:r>
              <w:rPr>
                <w:lang w:val="ru-RU"/>
              </w:rPr>
              <w:t xml:space="preserve"> </w:t>
            </w:r>
            <w:r w:rsidR="00705FE2" w:rsidRPr="00872A18">
              <w:rPr>
                <w:lang w:val="ru-RU"/>
              </w:rPr>
              <w:t>впечатлений детей.</w:t>
            </w:r>
          </w:p>
        </w:tc>
        <w:tc>
          <w:tcPr>
            <w:tcW w:w="1478" w:type="dxa"/>
          </w:tcPr>
          <w:p w:rsidR="00705FE2" w:rsidRPr="00B447F4" w:rsidRDefault="00705FE2" w:rsidP="00B447F4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47F4">
              <w:rPr>
                <w:sz w:val="24"/>
                <w:szCs w:val="24"/>
                <w:lang w:val="ru-RU"/>
              </w:rPr>
              <w:t>1</w:t>
            </w:r>
          </w:p>
        </w:tc>
      </w:tr>
      <w:tr w:rsidR="00B447F4" w:rsidTr="00400435">
        <w:trPr>
          <w:trHeight w:val="884"/>
        </w:trPr>
        <w:tc>
          <w:tcPr>
            <w:tcW w:w="1035" w:type="dxa"/>
          </w:tcPr>
          <w:p w:rsidR="00B447F4" w:rsidRPr="00B447F4" w:rsidRDefault="00B447F4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B447F4" w:rsidRDefault="00B447F4" w:rsidP="00B447F4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«Осенние дары природы»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A454B">
              <w:rPr>
                <w:lang w:val="ru-RU"/>
              </w:rPr>
              <w:t xml:space="preserve">«Грибочки» муз. Вихаревой </w:t>
            </w:r>
          </w:p>
          <w:p w:rsidR="00B447F4" w:rsidRDefault="00B447F4" w:rsidP="00B447F4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B447F4">
              <w:rPr>
                <w:lang w:val="ru-RU"/>
              </w:rPr>
              <w:t>Цели:</w:t>
            </w:r>
            <w:r>
              <w:rPr>
                <w:b/>
                <w:lang w:val="ru-RU"/>
              </w:rPr>
              <w:t xml:space="preserve"> </w:t>
            </w:r>
            <w:r w:rsidRPr="00BA454B">
              <w:rPr>
                <w:b/>
                <w:lang w:val="ru-RU"/>
              </w:rPr>
              <w:t xml:space="preserve"> </w:t>
            </w:r>
            <w:r w:rsidRPr="00BA454B">
              <w:rPr>
                <w:lang w:val="ru-RU"/>
              </w:rPr>
              <w:t>Создавать условия для умения</w:t>
            </w:r>
            <w:r>
              <w:rPr>
                <w:lang w:val="ru-RU"/>
              </w:rPr>
              <w:t xml:space="preserve"> </w:t>
            </w:r>
            <w:r w:rsidRPr="00BA454B">
              <w:rPr>
                <w:lang w:val="ru-RU"/>
              </w:rPr>
              <w:t>различать музыку и</w:t>
            </w:r>
            <w:r>
              <w:rPr>
                <w:lang w:val="ru-RU"/>
              </w:rPr>
              <w:t xml:space="preserve"> </w:t>
            </w:r>
            <w:r w:rsidRPr="00BA454B">
              <w:rPr>
                <w:lang w:val="ru-RU"/>
              </w:rPr>
              <w:t>соответственно выполнять движения.</w:t>
            </w:r>
          </w:p>
        </w:tc>
        <w:tc>
          <w:tcPr>
            <w:tcW w:w="1478" w:type="dxa"/>
          </w:tcPr>
          <w:p w:rsidR="00B447F4" w:rsidRPr="00B447F4" w:rsidRDefault="00B447F4" w:rsidP="00B447F4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447F4" w:rsidTr="00400435">
        <w:trPr>
          <w:trHeight w:val="274"/>
        </w:trPr>
        <w:tc>
          <w:tcPr>
            <w:tcW w:w="8577" w:type="dxa"/>
            <w:gridSpan w:val="2"/>
          </w:tcPr>
          <w:p w:rsidR="00B447F4" w:rsidRDefault="00B447F4" w:rsidP="00B447F4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B447F4">
              <w:rPr>
                <w:b/>
                <w:sz w:val="24"/>
                <w:lang w:val="ru-RU"/>
              </w:rPr>
              <w:t xml:space="preserve">Раздел </w:t>
            </w:r>
            <w:r w:rsidRPr="00B447F4">
              <w:rPr>
                <w:b/>
                <w:bCs/>
                <w:iCs/>
                <w:color w:val="000000" w:themeColor="text1"/>
                <w:sz w:val="24"/>
                <w:szCs w:val="28"/>
              </w:rPr>
              <w:t>«Игрушки»</w:t>
            </w:r>
          </w:p>
        </w:tc>
        <w:tc>
          <w:tcPr>
            <w:tcW w:w="1478" w:type="dxa"/>
          </w:tcPr>
          <w:p w:rsidR="00B447F4" w:rsidRPr="00B447F4" w:rsidRDefault="00B447F4" w:rsidP="00B447F4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447F4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B447F4" w:rsidTr="00400435">
        <w:trPr>
          <w:trHeight w:val="1036"/>
        </w:trPr>
        <w:tc>
          <w:tcPr>
            <w:tcW w:w="1035" w:type="dxa"/>
          </w:tcPr>
          <w:p w:rsidR="00B447F4" w:rsidRPr="00B447F4" w:rsidRDefault="00B447F4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B447F4" w:rsidRPr="00B447F4" w:rsidRDefault="00B447F4" w:rsidP="00B447F4">
            <w:pPr>
              <w:jc w:val="both"/>
              <w:rPr>
                <w:lang w:val="ru-RU"/>
              </w:rPr>
            </w:pPr>
            <w:r w:rsidRPr="00B447F4">
              <w:rPr>
                <w:b/>
                <w:lang w:val="ru-RU"/>
              </w:rPr>
              <w:t>Тема: «Волшебные игрушки»</w:t>
            </w:r>
            <w:r>
              <w:rPr>
                <w:b/>
                <w:lang w:val="ru-RU"/>
              </w:rPr>
              <w:t xml:space="preserve"> </w:t>
            </w:r>
            <w:r w:rsidRPr="00B447F4">
              <w:rPr>
                <w:lang w:val="ru-RU"/>
              </w:rPr>
              <w:t>«Лошадка» Е.Тиличеева</w:t>
            </w:r>
          </w:p>
          <w:p w:rsidR="00B447F4" w:rsidRPr="00B447F4" w:rsidRDefault="00B447F4" w:rsidP="00B447F4">
            <w:pPr>
              <w:pStyle w:val="TableParagraph"/>
              <w:spacing w:line="270" w:lineRule="atLeast"/>
              <w:ind w:right="128"/>
              <w:jc w:val="both"/>
              <w:rPr>
                <w:lang w:val="ru-RU"/>
              </w:rPr>
            </w:pPr>
            <w:r w:rsidRPr="00B447F4">
              <w:rPr>
                <w:lang w:val="ru-RU"/>
              </w:rPr>
              <w:t>Цель: формировать эмоциональный </w:t>
            </w:r>
            <w:hyperlink r:id="rId8" w:tgtFrame="_blank" w:history="1">
              <w:r w:rsidRPr="00B447F4">
                <w:rPr>
                  <w:lang w:val="ru-RU"/>
                </w:rPr>
                <w:t>опыт</w:t>
              </w:r>
            </w:hyperlink>
            <w:r w:rsidRPr="00B447F4">
              <w:rPr>
                <w:lang w:val="ru-RU"/>
              </w:rPr>
              <w:t> детей, способствовать элементарному перевоплощению, учить ходьбе по извилистой дорожке, упражнять в ходьбе и беге врассыпную,  ходьбе, высоко поднимая колени.</w:t>
            </w:r>
          </w:p>
        </w:tc>
        <w:tc>
          <w:tcPr>
            <w:tcW w:w="1478" w:type="dxa"/>
          </w:tcPr>
          <w:p w:rsidR="00B447F4" w:rsidRPr="00872A18" w:rsidRDefault="00B447F4" w:rsidP="00B447F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47F4" w:rsidTr="00400435">
        <w:trPr>
          <w:trHeight w:val="765"/>
        </w:trPr>
        <w:tc>
          <w:tcPr>
            <w:tcW w:w="1035" w:type="dxa"/>
          </w:tcPr>
          <w:p w:rsidR="00B447F4" w:rsidRPr="00B447F4" w:rsidRDefault="00B447F4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B447F4" w:rsidRPr="00BA454B" w:rsidRDefault="00B447F4" w:rsidP="00B447F4">
            <w:pPr>
              <w:pStyle w:val="TableParagraph"/>
              <w:spacing w:line="265" w:lineRule="exact"/>
              <w:ind w:left="130"/>
              <w:rPr>
                <w:lang w:val="ru-RU"/>
              </w:rPr>
            </w:pPr>
            <w:r w:rsidRPr="00B447F4">
              <w:rPr>
                <w:b/>
                <w:lang w:val="ru-RU"/>
              </w:rPr>
              <w:t>Тема: «Труд взрослых, профессии»</w:t>
            </w:r>
            <w:r>
              <w:rPr>
                <w:b/>
                <w:lang w:val="ru-RU"/>
              </w:rPr>
              <w:t xml:space="preserve"> </w:t>
            </w:r>
            <w:r w:rsidRPr="00BA454B">
              <w:rPr>
                <w:lang w:val="ru-RU"/>
              </w:rPr>
              <w:t>«Машина» муз. Попатенко</w:t>
            </w:r>
          </w:p>
          <w:p w:rsidR="00B447F4" w:rsidRPr="00B447F4" w:rsidRDefault="00B447F4" w:rsidP="00B447F4">
            <w:pPr>
              <w:pStyle w:val="TableParagraph"/>
              <w:spacing w:before="3" w:line="276" w:lineRule="exact"/>
              <w:ind w:right="94"/>
              <w:jc w:val="both"/>
              <w:rPr>
                <w:lang w:val="ru-RU"/>
              </w:rPr>
            </w:pPr>
            <w:r w:rsidRPr="00B447F4">
              <w:rPr>
                <w:lang w:val="ru-RU"/>
              </w:rPr>
              <w:t>Цель. Создавать условия для обучения пению естественным голосом, соблюдая ритмический рисунок песни.</w:t>
            </w:r>
          </w:p>
        </w:tc>
        <w:tc>
          <w:tcPr>
            <w:tcW w:w="1478" w:type="dxa"/>
          </w:tcPr>
          <w:p w:rsidR="00B447F4" w:rsidRPr="00BA454B" w:rsidRDefault="00B447F4" w:rsidP="00B447F4">
            <w:pPr>
              <w:pStyle w:val="TableParagraph"/>
              <w:ind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47F4" w:rsidTr="00400435">
        <w:trPr>
          <w:trHeight w:val="1036"/>
        </w:trPr>
        <w:tc>
          <w:tcPr>
            <w:tcW w:w="1035" w:type="dxa"/>
          </w:tcPr>
          <w:p w:rsidR="00B447F4" w:rsidRPr="00B447F4" w:rsidRDefault="00B447F4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B447F4" w:rsidRPr="00BA454B" w:rsidRDefault="00B447F4" w:rsidP="00B447F4">
            <w:pPr>
              <w:pStyle w:val="TableParagraph"/>
              <w:ind w:right="609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«Семья и семейные традиции»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A454B">
              <w:rPr>
                <w:lang w:val="ru-RU"/>
              </w:rPr>
              <w:t>«Материнские ласки» муз. А. Гречанинова</w:t>
            </w:r>
          </w:p>
          <w:p w:rsidR="00B447F4" w:rsidRPr="00B447F4" w:rsidRDefault="00B447F4" w:rsidP="00B447F4">
            <w:pPr>
              <w:pStyle w:val="TableParagraph"/>
              <w:ind w:right="503"/>
              <w:rPr>
                <w:lang w:val="ru-RU"/>
              </w:rPr>
            </w:pPr>
            <w:r w:rsidRPr="00B447F4">
              <w:rPr>
                <w:lang w:val="ru-RU"/>
              </w:rPr>
              <w:t>Цель:</w:t>
            </w:r>
            <w:r w:rsidRPr="00BA454B">
              <w:rPr>
                <w:b/>
                <w:lang w:val="ru-RU"/>
              </w:rPr>
              <w:t xml:space="preserve"> </w:t>
            </w:r>
            <w:r w:rsidRPr="00BA454B">
              <w:rPr>
                <w:lang w:val="ru-RU"/>
              </w:rPr>
              <w:t>Способствовать обогащению музыкальных впечатлений детей, развитию</w:t>
            </w:r>
            <w:r>
              <w:rPr>
                <w:lang w:val="ru-RU"/>
              </w:rPr>
              <w:t xml:space="preserve"> </w:t>
            </w:r>
            <w:r w:rsidRPr="00B447F4">
              <w:rPr>
                <w:lang w:val="ru-RU"/>
              </w:rPr>
              <w:t>эмоциональной отзывчивости на музыку.</w:t>
            </w:r>
          </w:p>
        </w:tc>
        <w:tc>
          <w:tcPr>
            <w:tcW w:w="1478" w:type="dxa"/>
          </w:tcPr>
          <w:p w:rsidR="00B447F4" w:rsidRPr="00BA454B" w:rsidRDefault="00B447F4" w:rsidP="00B447F4">
            <w:pPr>
              <w:pStyle w:val="TableParagraph"/>
              <w:ind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447F4" w:rsidTr="00400435">
        <w:trPr>
          <w:trHeight w:val="735"/>
        </w:trPr>
        <w:tc>
          <w:tcPr>
            <w:tcW w:w="1035" w:type="dxa"/>
          </w:tcPr>
          <w:p w:rsidR="00B447F4" w:rsidRPr="00B447F4" w:rsidRDefault="00B447F4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B447F4" w:rsidRPr="00BA454B" w:rsidRDefault="00B447F4" w:rsidP="00B447F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«День Матери»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A454B">
              <w:rPr>
                <w:sz w:val="24"/>
                <w:lang w:val="ru-RU"/>
              </w:rPr>
              <w:t>«Колыбельная» муз. Свиридова</w:t>
            </w:r>
          </w:p>
          <w:p w:rsidR="00B447F4" w:rsidRPr="00BA454B" w:rsidRDefault="00B447F4" w:rsidP="00B447F4">
            <w:pPr>
              <w:pStyle w:val="TableParagraph"/>
              <w:rPr>
                <w:sz w:val="24"/>
                <w:lang w:val="ru-RU"/>
              </w:rPr>
            </w:pPr>
            <w:r w:rsidRPr="00B447F4">
              <w:rPr>
                <w:lang w:val="ru-RU"/>
              </w:rPr>
              <w:t>Цель:</w:t>
            </w:r>
            <w:r>
              <w:rPr>
                <w:b/>
                <w:lang w:val="ru-RU"/>
              </w:rPr>
              <w:t xml:space="preserve"> </w:t>
            </w:r>
            <w:r w:rsidRPr="00BA454B">
              <w:rPr>
                <w:b/>
                <w:lang w:val="ru-RU"/>
              </w:rPr>
              <w:t xml:space="preserve"> </w:t>
            </w:r>
            <w:r w:rsidRPr="00BA454B">
              <w:rPr>
                <w:sz w:val="24"/>
                <w:lang w:val="ru-RU"/>
              </w:rPr>
              <w:t>Формировать умение</w:t>
            </w:r>
            <w:r>
              <w:rPr>
                <w:sz w:val="24"/>
                <w:lang w:val="ru-RU"/>
              </w:rPr>
              <w:t xml:space="preserve"> </w:t>
            </w:r>
            <w:r w:rsidRPr="00BA454B">
              <w:rPr>
                <w:sz w:val="24"/>
                <w:lang w:val="ru-RU"/>
              </w:rPr>
              <w:t>слушать музыку ласкового, спокойного характера.</w:t>
            </w:r>
          </w:p>
        </w:tc>
        <w:tc>
          <w:tcPr>
            <w:tcW w:w="1478" w:type="dxa"/>
          </w:tcPr>
          <w:p w:rsidR="00B447F4" w:rsidRPr="00BA454B" w:rsidRDefault="00B447F4" w:rsidP="00B447F4">
            <w:pPr>
              <w:pStyle w:val="TableParagraph"/>
              <w:ind w:right="13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47F4" w:rsidTr="00400435">
        <w:trPr>
          <w:trHeight w:val="193"/>
        </w:trPr>
        <w:tc>
          <w:tcPr>
            <w:tcW w:w="8577" w:type="dxa"/>
            <w:gridSpan w:val="2"/>
          </w:tcPr>
          <w:p w:rsidR="00B447F4" w:rsidRPr="00B447F4" w:rsidRDefault="00B447F4" w:rsidP="00B447F4">
            <w:pPr>
              <w:pStyle w:val="TableParagraph"/>
              <w:spacing w:line="265" w:lineRule="exact"/>
              <w:ind w:left="130"/>
              <w:jc w:val="center"/>
              <w:rPr>
                <w:b/>
                <w:sz w:val="24"/>
                <w:lang w:val="ru-RU"/>
              </w:rPr>
            </w:pPr>
            <w:r w:rsidRPr="00B447F4">
              <w:rPr>
                <w:b/>
                <w:sz w:val="24"/>
                <w:lang w:val="ru-RU"/>
              </w:rPr>
              <w:t>Раздел</w:t>
            </w:r>
            <w:r w:rsidRPr="00B447F4">
              <w:rPr>
                <w:b/>
                <w:bCs/>
                <w:iCs/>
                <w:color w:val="000000" w:themeColor="text1"/>
                <w:sz w:val="24"/>
                <w:szCs w:val="28"/>
              </w:rPr>
              <w:t xml:space="preserve"> «Мой дом»</w:t>
            </w:r>
          </w:p>
        </w:tc>
        <w:tc>
          <w:tcPr>
            <w:tcW w:w="1478" w:type="dxa"/>
          </w:tcPr>
          <w:p w:rsidR="00B447F4" w:rsidRPr="00B447F4" w:rsidRDefault="00B447F4" w:rsidP="00B447F4">
            <w:pPr>
              <w:pStyle w:val="TableParagraph"/>
              <w:ind w:right="118"/>
              <w:jc w:val="center"/>
              <w:rPr>
                <w:b/>
                <w:lang w:val="ru-RU"/>
              </w:rPr>
            </w:pPr>
            <w:r w:rsidRPr="00B447F4">
              <w:rPr>
                <w:b/>
                <w:lang w:val="ru-RU"/>
              </w:rPr>
              <w:t>4</w:t>
            </w:r>
          </w:p>
        </w:tc>
      </w:tr>
      <w:tr w:rsidR="00B447F4" w:rsidTr="00400435">
        <w:trPr>
          <w:trHeight w:val="1036"/>
        </w:trPr>
        <w:tc>
          <w:tcPr>
            <w:tcW w:w="1035" w:type="dxa"/>
          </w:tcPr>
          <w:p w:rsidR="00B447F4" w:rsidRPr="00B447F4" w:rsidRDefault="00B447F4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B447F4" w:rsidRPr="00B447F4" w:rsidRDefault="00B447F4" w:rsidP="00B447F4">
            <w:pPr>
              <w:jc w:val="both"/>
              <w:rPr>
                <w:lang w:val="ru-RU"/>
              </w:rPr>
            </w:pPr>
            <w:r w:rsidRPr="00B447F4">
              <w:rPr>
                <w:b/>
                <w:lang w:val="ru-RU"/>
              </w:rPr>
              <w:t>Тема: «Мой дом»</w:t>
            </w:r>
            <w:r>
              <w:rPr>
                <w:b/>
                <w:lang w:val="ru-RU"/>
              </w:rPr>
              <w:t xml:space="preserve"> </w:t>
            </w:r>
            <w:r w:rsidRPr="00B447F4">
              <w:rPr>
                <w:lang w:val="ru-RU"/>
              </w:rPr>
              <w:t xml:space="preserve"> «Мама, папа, я - дружная семья»</w:t>
            </w:r>
            <w:r>
              <w:rPr>
                <w:lang w:val="ru-RU"/>
              </w:rPr>
              <w:t xml:space="preserve"> </w:t>
            </w:r>
            <w:r w:rsidRPr="00B447F4">
              <w:rPr>
                <w:lang w:val="ru-RU"/>
              </w:rPr>
              <w:t>«Догони зайчика» Е.Тиличеева</w:t>
            </w:r>
          </w:p>
          <w:p w:rsidR="00B447F4" w:rsidRPr="007B0C56" w:rsidRDefault="00B447F4" w:rsidP="00B447F4">
            <w:pPr>
              <w:jc w:val="both"/>
              <w:rPr>
                <w:lang w:val="ru-RU"/>
              </w:rPr>
            </w:pPr>
            <w:r w:rsidRPr="007B0C56">
              <w:rPr>
                <w:lang w:val="ru-RU"/>
              </w:rPr>
              <w:t>Цель: формировать эмоциональный</w:t>
            </w:r>
            <w:r w:rsidRPr="00B447F4">
              <w:t> </w:t>
            </w:r>
            <w:hyperlink r:id="rId9" w:tgtFrame="_blank" w:history="1">
              <w:r w:rsidRPr="007B0C56">
                <w:rPr>
                  <w:lang w:val="ru-RU"/>
                </w:rPr>
                <w:t>опыт</w:t>
              </w:r>
            </w:hyperlink>
            <w:r w:rsidRPr="00B447F4">
              <w:t> </w:t>
            </w:r>
            <w:r w:rsidRPr="007B0C56">
              <w:rPr>
                <w:lang w:val="ru-RU"/>
              </w:rPr>
              <w:t>детей, развивать активность, умение вступать в контакт. Создать радостную атмосферу.</w:t>
            </w:r>
          </w:p>
        </w:tc>
        <w:tc>
          <w:tcPr>
            <w:tcW w:w="1478" w:type="dxa"/>
          </w:tcPr>
          <w:p w:rsidR="00B447F4" w:rsidRPr="00B447F4" w:rsidRDefault="00B447F4" w:rsidP="00B447F4">
            <w:pPr>
              <w:jc w:val="center"/>
            </w:pPr>
            <w:r w:rsidRPr="00B447F4">
              <w:t>1</w:t>
            </w:r>
          </w:p>
        </w:tc>
      </w:tr>
      <w:tr w:rsidR="00B447F4" w:rsidTr="00400435">
        <w:trPr>
          <w:trHeight w:val="1036"/>
        </w:trPr>
        <w:tc>
          <w:tcPr>
            <w:tcW w:w="1035" w:type="dxa"/>
          </w:tcPr>
          <w:p w:rsidR="00B447F4" w:rsidRPr="00B447F4" w:rsidRDefault="00B447F4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B447F4" w:rsidRPr="00400435" w:rsidRDefault="00B447F4" w:rsidP="00B447F4">
            <w:pPr>
              <w:rPr>
                <w:lang w:val="ru-RU"/>
              </w:rPr>
            </w:pPr>
            <w:r w:rsidRPr="00B447F4">
              <w:rPr>
                <w:b/>
                <w:lang w:val="ru-RU"/>
              </w:rPr>
              <w:t xml:space="preserve">Тема: </w:t>
            </w:r>
            <w:r w:rsidRPr="00400435">
              <w:rPr>
                <w:b/>
                <w:lang w:val="ru-RU"/>
              </w:rPr>
              <w:t>«Зима пришла»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«Зима» В.Карасева</w:t>
            </w:r>
          </w:p>
          <w:p w:rsidR="00B447F4" w:rsidRPr="007B0C56" w:rsidRDefault="00B447F4" w:rsidP="00B447F4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Развивать внимание, учить эмоционально откликаться на содержание песни, закреплять знания о сезонных изменениях в природе, о связанных с этим занятиях, упражнять в сохранении устойчивого равновесия при ходьбе с высоким подниманием бедра, по шнуру.</w:t>
            </w:r>
          </w:p>
        </w:tc>
        <w:tc>
          <w:tcPr>
            <w:tcW w:w="1478" w:type="dxa"/>
          </w:tcPr>
          <w:p w:rsidR="00B447F4" w:rsidRPr="00B447F4" w:rsidRDefault="00B447F4" w:rsidP="00B447F4">
            <w:pPr>
              <w:jc w:val="center"/>
            </w:pPr>
            <w:r w:rsidRPr="00B447F4"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«Мой домашний питомец»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«Цирк»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«Кошка» А.Александров</w:t>
            </w:r>
          </w:p>
          <w:p w:rsidR="00400435" w:rsidRPr="007B0C56" w:rsidRDefault="00400435" w:rsidP="00400435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Учить звукоподражанию и активному подпеванию, воспитывать доброе отношение к животным, развивать двигательное творчество, создавая различные образы.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641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«Новый год»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«Новогоднее представление»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«К деткам ёлочка пришла» А.Филиппенко</w:t>
            </w:r>
          </w:p>
          <w:p w:rsidR="00400435" w:rsidRPr="007B0C56" w:rsidRDefault="00400435" w:rsidP="00400435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Вызывать у детей яркий эмоциональный отклик.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170"/>
        </w:trPr>
        <w:tc>
          <w:tcPr>
            <w:tcW w:w="8577" w:type="dxa"/>
            <w:gridSpan w:val="2"/>
          </w:tcPr>
          <w:p w:rsidR="00400435" w:rsidRPr="00400435" w:rsidRDefault="00400435" w:rsidP="00400435">
            <w:pPr>
              <w:jc w:val="center"/>
              <w:rPr>
                <w:b/>
                <w:sz w:val="24"/>
                <w:lang w:val="ru-RU"/>
              </w:rPr>
            </w:pPr>
            <w:r w:rsidRPr="00400435">
              <w:rPr>
                <w:b/>
                <w:sz w:val="24"/>
                <w:szCs w:val="28"/>
              </w:rPr>
              <w:t>Раздел</w:t>
            </w:r>
            <w:r w:rsidRPr="00400435">
              <w:rPr>
                <w:bCs/>
                <w:iCs/>
                <w:color w:val="000000" w:themeColor="text1"/>
                <w:sz w:val="24"/>
                <w:szCs w:val="28"/>
              </w:rPr>
              <w:t xml:space="preserve">    </w:t>
            </w:r>
            <w:r w:rsidRPr="00400435">
              <w:rPr>
                <w:b/>
                <w:sz w:val="24"/>
                <w:szCs w:val="28"/>
              </w:rPr>
              <w:t>«Рождество»</w:t>
            </w:r>
          </w:p>
        </w:tc>
        <w:tc>
          <w:tcPr>
            <w:tcW w:w="1478" w:type="dxa"/>
          </w:tcPr>
          <w:p w:rsidR="00400435" w:rsidRPr="00400435" w:rsidRDefault="00400435" w:rsidP="00B447F4">
            <w:pPr>
              <w:jc w:val="center"/>
              <w:rPr>
                <w:b/>
                <w:lang w:val="ru-RU"/>
              </w:rPr>
            </w:pPr>
            <w:r w:rsidRPr="00400435">
              <w:rPr>
                <w:b/>
                <w:lang w:val="ru-RU"/>
              </w:rPr>
              <w:t>3</w:t>
            </w:r>
          </w:p>
        </w:tc>
      </w:tr>
      <w:tr w:rsidR="00400435" w:rsidTr="00400435">
        <w:trPr>
          <w:trHeight w:val="727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«Рождество»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«Елочка»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«Ёлка» Т.Попатенко</w:t>
            </w:r>
          </w:p>
          <w:p w:rsidR="00400435" w:rsidRPr="007B0C56" w:rsidRDefault="00400435" w:rsidP="00400435">
            <w:pPr>
              <w:jc w:val="both"/>
              <w:rPr>
                <w:lang w:val="ru-RU"/>
              </w:rPr>
            </w:pPr>
            <w:r w:rsidRPr="007B0C56">
              <w:rPr>
                <w:lang w:val="ru-RU"/>
              </w:rPr>
              <w:t xml:space="preserve">Цель: Способствовать активному подпеванию, активизировать речевую активность детей, вызывать положительные эмоции 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653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«Зимние забавы»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«Санки» Т.Сауко</w:t>
            </w:r>
          </w:p>
          <w:p w:rsidR="00400435" w:rsidRPr="007B0C56" w:rsidRDefault="00400435" w:rsidP="00400435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вызывать положительные эмоции, развивать внимание, чувство ритма, координацию движений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«Каникулы»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«Мои  любимые  игрушки»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«Пляска с погремушками» сл.А.Ануфрис</w:t>
            </w:r>
          </w:p>
          <w:p w:rsidR="00400435" w:rsidRPr="007B0C56" w:rsidRDefault="00400435" w:rsidP="00400435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активизировать двигательную деятельность детей, вызывая положительные эмоции от игры с любимой игрушкой, упражнять в ходьбе и беге с остановкой по сигналу.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172"/>
        </w:trPr>
        <w:tc>
          <w:tcPr>
            <w:tcW w:w="8577" w:type="dxa"/>
            <w:gridSpan w:val="2"/>
          </w:tcPr>
          <w:p w:rsidR="00400435" w:rsidRPr="00400435" w:rsidRDefault="00400435" w:rsidP="0040043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0435">
              <w:rPr>
                <w:b/>
                <w:sz w:val="24"/>
                <w:szCs w:val="24"/>
              </w:rPr>
              <w:t>Раздел</w:t>
            </w:r>
            <w:r w:rsidRPr="00400435">
              <w:rPr>
                <w:bCs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400435">
              <w:rPr>
                <w:b/>
                <w:bCs/>
                <w:iCs/>
                <w:color w:val="000000" w:themeColor="text1"/>
                <w:sz w:val="24"/>
                <w:szCs w:val="24"/>
              </w:rPr>
              <w:t>«Дикие животные»</w:t>
            </w:r>
          </w:p>
        </w:tc>
        <w:tc>
          <w:tcPr>
            <w:tcW w:w="1478" w:type="dxa"/>
          </w:tcPr>
          <w:p w:rsidR="00400435" w:rsidRPr="00400435" w:rsidRDefault="00400435" w:rsidP="00B447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«В гости к Мишке - топтыжке»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«Игра с мишкой возле ёлки» А.Филиппенко</w:t>
            </w:r>
          </w:p>
          <w:p w:rsidR="00400435" w:rsidRPr="007B0C56" w:rsidRDefault="00400435" w:rsidP="00400435">
            <w:pPr>
              <w:jc w:val="both"/>
              <w:rPr>
                <w:lang w:val="ru-RU"/>
              </w:rPr>
            </w:pPr>
            <w:r w:rsidRPr="007B0C56">
              <w:rPr>
                <w:lang w:val="ru-RU"/>
              </w:rPr>
              <w:t>Цель: через развитие сюжета активизировать детей, учить манипулировать игрушками, способствовать элементарному перевоплощению.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«Домашние животные»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«Едем к бабушке в деревню»</w:t>
            </w:r>
          </w:p>
          <w:p w:rsidR="00400435" w:rsidRPr="00AE34AE" w:rsidRDefault="00400435" w:rsidP="00400435">
            <w:pPr>
              <w:jc w:val="both"/>
              <w:rPr>
                <w:lang w:val="ru-RU"/>
              </w:rPr>
            </w:pPr>
            <w:r w:rsidRPr="00AE34AE">
              <w:rPr>
                <w:lang w:val="ru-RU"/>
              </w:rPr>
              <w:t>«Корова» Т.Попатенко</w:t>
            </w:r>
          </w:p>
          <w:p w:rsidR="00400435" w:rsidRPr="007B0C56" w:rsidRDefault="00400435" w:rsidP="00400435">
            <w:pPr>
              <w:jc w:val="both"/>
              <w:rPr>
                <w:lang w:val="ru-RU"/>
              </w:rPr>
            </w:pPr>
            <w:r w:rsidRPr="007B0C56">
              <w:rPr>
                <w:lang w:val="ru-RU"/>
              </w:rPr>
              <w:t xml:space="preserve">Цель: через развитие сюжета активизировать детей, закреплять умение издавать звуки,подражая животным, активно подпевать, способствовать элементарному перевоплощению, 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691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«Мой папа»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«Мы сильные и ловкие 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«Игра с флажком» М.Красев</w:t>
            </w:r>
          </w:p>
          <w:p w:rsidR="00400435" w:rsidRPr="007B0C56" w:rsidRDefault="00400435" w:rsidP="00400435">
            <w:pPr>
              <w:jc w:val="both"/>
              <w:rPr>
                <w:lang w:val="ru-RU"/>
              </w:rPr>
            </w:pPr>
            <w:r w:rsidRPr="007B0C56">
              <w:rPr>
                <w:lang w:val="ru-RU"/>
              </w:rPr>
              <w:t>Цель: Формировать умение активной ходьбы, ориентироваться в пространстве, активизировать детей.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lang w:val="ru-RU"/>
              </w:rPr>
              <w:t xml:space="preserve"> </w:t>
            </w:r>
            <w:r w:rsidRPr="00400435">
              <w:rPr>
                <w:b/>
                <w:lang w:val="ru-RU"/>
              </w:rPr>
              <w:t>Тема: «Животные жарких стран»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«Путешествие в Африку»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«Игра с цветными платочками» (укр.нар.)</w:t>
            </w:r>
          </w:p>
          <w:p w:rsidR="00400435" w:rsidRPr="007B0C56" w:rsidRDefault="00400435" w:rsidP="00400435">
            <w:pPr>
              <w:jc w:val="both"/>
              <w:rPr>
                <w:lang w:val="ru-RU"/>
              </w:rPr>
            </w:pPr>
            <w:r w:rsidRPr="007B0C56">
              <w:rPr>
                <w:lang w:val="ru-RU"/>
              </w:rPr>
              <w:t>Цель: развивать внимание, умение двигаться в пространстве, умение манипулировать платочками, правильно держать его, способствовать формированию у детей положительных эмоций от двигательной деятельности.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67"/>
        </w:trPr>
        <w:tc>
          <w:tcPr>
            <w:tcW w:w="8577" w:type="dxa"/>
            <w:gridSpan w:val="2"/>
          </w:tcPr>
          <w:p w:rsidR="00400435" w:rsidRPr="00400435" w:rsidRDefault="00400435" w:rsidP="00400435">
            <w:pPr>
              <w:jc w:val="center"/>
              <w:rPr>
                <w:b/>
                <w:sz w:val="24"/>
              </w:rPr>
            </w:pPr>
            <w:r w:rsidRPr="00400435">
              <w:rPr>
                <w:b/>
                <w:sz w:val="24"/>
              </w:rPr>
              <w:t>Раздел          «Мама - солнышко моё»</w:t>
            </w:r>
          </w:p>
          <w:p w:rsidR="00400435" w:rsidRPr="00400435" w:rsidRDefault="00400435" w:rsidP="00400435">
            <w:pPr>
              <w:rPr>
                <w:b/>
                <w:sz w:val="24"/>
              </w:rPr>
            </w:pP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  <w:rPr>
                <w:b/>
                <w:sz w:val="24"/>
              </w:rPr>
            </w:pPr>
            <w:r w:rsidRPr="00400435">
              <w:rPr>
                <w:b/>
                <w:sz w:val="24"/>
              </w:rPr>
              <w:t>4</w:t>
            </w:r>
          </w:p>
        </w:tc>
      </w:tr>
      <w:tr w:rsidR="00400435" w:rsidTr="00400435">
        <w:trPr>
          <w:trHeight w:val="642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«Международный женский день»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 xml:space="preserve"> «Мама - солнышко моё»</w:t>
            </w:r>
          </w:p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lang w:val="ru-RU"/>
              </w:rPr>
              <w:t>«Пирожки» А.Филиппенко</w:t>
            </w:r>
          </w:p>
          <w:p w:rsidR="00400435" w:rsidRPr="007B0C56" w:rsidRDefault="00400435" w:rsidP="00400435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Побуждать детей к активному подпеванию.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«Транспорт»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«Мы едем, едем, едем»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«Машина» Ю.Слонов</w:t>
            </w:r>
          </w:p>
          <w:p w:rsidR="00400435" w:rsidRPr="007B0C56" w:rsidRDefault="00400435" w:rsidP="00400435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способствовать активному подпеванию, доставлять удовольствие от исполнения песни, вызывать желание  перевоплощаться, изображая разные виды транспорта, учить сохранять равновесие при смене направления движения.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«Кукольный театр»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«Кого встретил  колобок»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«Повторяй за мной» Т.Сауко</w:t>
            </w:r>
          </w:p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lang w:val="ru-RU"/>
              </w:rPr>
              <w:t>Цель: развивать координацию, умение выполнять движения в соответствии с текстом,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вызывать желание  перевоплощаться, изображая животных.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659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«Птицы»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«Птички прилетели»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«Ой, летали птички» рус.нар.</w:t>
            </w:r>
          </w:p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lang w:val="ru-RU"/>
              </w:rPr>
              <w:t>Цель: развивать двигательное творчество, выполнять основные движения,  подражая  разным птицам</w:t>
            </w:r>
            <w:r>
              <w:rPr>
                <w:lang w:val="ru-RU"/>
              </w:rPr>
              <w:t>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400435">
        <w:trPr>
          <w:trHeight w:val="60"/>
        </w:trPr>
        <w:tc>
          <w:tcPr>
            <w:tcW w:w="8577" w:type="dxa"/>
            <w:gridSpan w:val="2"/>
          </w:tcPr>
          <w:p w:rsidR="00400435" w:rsidRPr="00400435" w:rsidRDefault="00400435" w:rsidP="00400435">
            <w:pPr>
              <w:jc w:val="center"/>
              <w:rPr>
                <w:b/>
              </w:rPr>
            </w:pPr>
            <w:r w:rsidRPr="00400435">
              <w:rPr>
                <w:b/>
              </w:rPr>
              <w:t>Раздел  «Солнышко и чудеса»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  <w:rPr>
                <w:b/>
              </w:rPr>
            </w:pPr>
            <w:r w:rsidRPr="00400435">
              <w:rPr>
                <w:b/>
              </w:rPr>
              <w:t>4</w:t>
            </w:r>
          </w:p>
        </w:tc>
      </w:tr>
      <w:tr w:rsidR="00400435" w:rsidTr="00400435">
        <w:trPr>
          <w:trHeight w:val="570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 xml:space="preserve">Тема: «Поиграем с солнечными зайчиками» 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«Солнышко» рус.нар.</w:t>
            </w:r>
          </w:p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lang w:val="ru-RU"/>
              </w:rPr>
              <w:t>Цель: способствовать активному подпеванию,  закреплять знания о сезонных признаках весны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  <w:rPr>
                <w:lang w:val="ru-RU"/>
              </w:rPr>
            </w:pPr>
            <w:r w:rsidRPr="00400435">
              <w:rPr>
                <w:lang w:val="ru-RU"/>
              </w:rPr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«Мои любимые книжки»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«В гостях у сказки»</w:t>
            </w:r>
          </w:p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lang w:val="ru-RU"/>
              </w:rPr>
              <w:t>«Полька зайчиков» А.Филиппенко</w:t>
            </w:r>
          </w:p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lang w:val="ru-RU"/>
              </w:rPr>
              <w:t>Цель: развивать слуховое внимание, умение соотносить действия с характерной музыкой, способствовать перевоплощению в героев знакомых произведений,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  <w:rPr>
                <w:lang w:val="ru-RU"/>
              </w:rPr>
            </w:pPr>
            <w:r w:rsidRPr="00400435">
              <w:rPr>
                <w:lang w:val="ru-RU"/>
              </w:rPr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«Безопасность на улице»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«На прогулку мы пойдем»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«Прогулка на автомобиле» К.Мяскова</w:t>
            </w:r>
          </w:p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lang w:val="ru-RU"/>
              </w:rPr>
              <w:t>Цель: через развитие сюжета активизировать музыкально-ритмическую деятельность детей, учить ориентироваться в пространстве, выполнять топающие шаги в разных</w:t>
            </w:r>
          </w:p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lang w:val="ru-RU"/>
              </w:rPr>
              <w:t>направлениях, развивать внимание.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  <w:rPr>
                <w:lang w:val="ru-RU"/>
              </w:rPr>
            </w:pPr>
            <w:r w:rsidRPr="00400435">
              <w:rPr>
                <w:lang w:val="ru-RU"/>
              </w:rPr>
              <w:t>1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«На прогулку мы пойдем» (в лес)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«Пляска с листочками» А.Филиппенко, «Идём – прыгаем» Р.</w:t>
            </w:r>
            <w:r>
              <w:rPr>
                <w:lang w:val="ru-RU"/>
              </w:rPr>
              <w:t xml:space="preserve"> </w:t>
            </w:r>
            <w:r w:rsidRPr="00400435">
              <w:rPr>
                <w:lang w:val="ru-RU"/>
              </w:rPr>
              <w:t>Рустамова.</w:t>
            </w:r>
          </w:p>
          <w:p w:rsidR="00400435" w:rsidRPr="00400435" w:rsidRDefault="00400435" w:rsidP="00400435">
            <w:pPr>
              <w:jc w:val="both"/>
              <w:rPr>
                <w:lang w:val="ru-RU"/>
              </w:rPr>
            </w:pPr>
            <w:r w:rsidRPr="00400435">
              <w:rPr>
                <w:lang w:val="ru-RU"/>
              </w:rPr>
              <w:t>Цель: через развитие сюжета активизировать музыкально-ритмическую деятельность детей, закреплять знания о деревьях и кустах, развивать ориентацию в пространстве, внимание, умение выполнять движения в соответствии с текстом.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  <w:rPr>
                <w:lang w:val="ru-RU"/>
              </w:rPr>
            </w:pPr>
            <w:r w:rsidRPr="00400435">
              <w:rPr>
                <w:lang w:val="ru-RU"/>
              </w:rPr>
              <w:t>1</w:t>
            </w:r>
          </w:p>
        </w:tc>
      </w:tr>
      <w:tr w:rsidR="00400435" w:rsidTr="00400435">
        <w:trPr>
          <w:trHeight w:val="274"/>
        </w:trPr>
        <w:tc>
          <w:tcPr>
            <w:tcW w:w="8577" w:type="dxa"/>
            <w:gridSpan w:val="2"/>
          </w:tcPr>
          <w:p w:rsidR="00400435" w:rsidRPr="00400435" w:rsidRDefault="00400435" w:rsidP="00400435">
            <w:pPr>
              <w:jc w:val="center"/>
              <w:rPr>
                <w:b/>
                <w:sz w:val="24"/>
                <w:szCs w:val="24"/>
              </w:rPr>
            </w:pPr>
            <w:r w:rsidRPr="00400435">
              <w:rPr>
                <w:b/>
                <w:sz w:val="24"/>
                <w:szCs w:val="24"/>
              </w:rPr>
              <w:t xml:space="preserve">Раздел    </w:t>
            </w:r>
            <w:r w:rsidRPr="00400435">
              <w:rPr>
                <w:b/>
                <w:bCs/>
                <w:iCs/>
                <w:color w:val="000000" w:themeColor="text1"/>
                <w:sz w:val="24"/>
                <w:szCs w:val="24"/>
              </w:rPr>
              <w:t>«Весна»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  <w:rPr>
                <w:b/>
                <w:sz w:val="24"/>
                <w:szCs w:val="24"/>
              </w:rPr>
            </w:pPr>
            <w:r w:rsidRPr="00400435">
              <w:rPr>
                <w:b/>
                <w:sz w:val="24"/>
                <w:szCs w:val="24"/>
              </w:rPr>
              <w:t>4</w:t>
            </w:r>
          </w:p>
        </w:tc>
      </w:tr>
      <w:tr w:rsidR="00400435" w:rsidTr="00400435">
        <w:trPr>
          <w:trHeight w:val="1036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400435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>Тема: «На солнечной полянке»</w:t>
            </w:r>
            <w:r>
              <w:rPr>
                <w:b/>
                <w:lang w:val="ru-RU"/>
              </w:rPr>
              <w:t xml:space="preserve"> </w:t>
            </w:r>
            <w:r w:rsidRPr="00400435">
              <w:rPr>
                <w:lang w:val="ru-RU"/>
              </w:rPr>
              <w:t>«Игра с бубном» Т.Сауко</w:t>
            </w:r>
          </w:p>
          <w:p w:rsidR="00400435" w:rsidRPr="007B0C56" w:rsidRDefault="00400435" w:rsidP="00400435">
            <w:pPr>
              <w:jc w:val="both"/>
              <w:rPr>
                <w:lang w:val="ru-RU"/>
              </w:rPr>
            </w:pPr>
            <w:r w:rsidRPr="007B0C56">
              <w:rPr>
                <w:lang w:val="ru-RU"/>
              </w:rPr>
              <w:t>Цель: способствовать формированию у детей положительных эмоций от музыкальной деятельности, развивать внимание, терпение, умение согласовывать движения с текстом и музыкой.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400435" w:rsidTr="00D966C1">
        <w:trPr>
          <w:trHeight w:val="363"/>
        </w:trPr>
        <w:tc>
          <w:tcPr>
            <w:tcW w:w="1035" w:type="dxa"/>
          </w:tcPr>
          <w:p w:rsidR="00400435" w:rsidRPr="00B447F4" w:rsidRDefault="00400435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400435" w:rsidRPr="00D966C1" w:rsidRDefault="00400435" w:rsidP="00400435">
            <w:pPr>
              <w:rPr>
                <w:lang w:val="ru-RU"/>
              </w:rPr>
            </w:pPr>
            <w:r w:rsidRPr="00400435">
              <w:rPr>
                <w:b/>
                <w:lang w:val="ru-RU"/>
              </w:rPr>
              <w:t xml:space="preserve">Тема: </w:t>
            </w:r>
            <w:r w:rsidRPr="00D966C1">
              <w:rPr>
                <w:b/>
                <w:lang w:val="ru-RU"/>
              </w:rPr>
              <w:t>«Цветы»</w:t>
            </w:r>
            <w:r>
              <w:rPr>
                <w:b/>
                <w:lang w:val="ru-RU"/>
              </w:rPr>
              <w:t xml:space="preserve"> </w:t>
            </w:r>
            <w:r w:rsidRPr="00D966C1">
              <w:rPr>
                <w:lang w:val="ru-RU"/>
              </w:rPr>
              <w:t>«На солнечной полянке»</w:t>
            </w:r>
            <w:r>
              <w:rPr>
                <w:lang w:val="ru-RU"/>
              </w:rPr>
              <w:t xml:space="preserve"> </w:t>
            </w:r>
            <w:r w:rsidRPr="00D966C1">
              <w:rPr>
                <w:lang w:val="ru-RU"/>
              </w:rPr>
              <w:t>«Танец с цветами» Вихарева</w:t>
            </w:r>
          </w:p>
          <w:p w:rsidR="00400435" w:rsidRPr="007B0C56" w:rsidRDefault="00400435" w:rsidP="00400435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развивать ориентанцию в пространстве, координацию движений.</w:t>
            </w:r>
          </w:p>
        </w:tc>
        <w:tc>
          <w:tcPr>
            <w:tcW w:w="1478" w:type="dxa"/>
          </w:tcPr>
          <w:p w:rsidR="00400435" w:rsidRPr="00400435" w:rsidRDefault="00400435" w:rsidP="00400435">
            <w:pPr>
              <w:jc w:val="center"/>
            </w:pPr>
            <w:r w:rsidRPr="00400435">
              <w:t>1</w:t>
            </w:r>
          </w:p>
        </w:tc>
      </w:tr>
      <w:tr w:rsidR="00D966C1" w:rsidTr="00400435">
        <w:trPr>
          <w:trHeight w:val="1036"/>
        </w:trPr>
        <w:tc>
          <w:tcPr>
            <w:tcW w:w="1035" w:type="dxa"/>
          </w:tcPr>
          <w:p w:rsidR="00D966C1" w:rsidRPr="00B447F4" w:rsidRDefault="00D966C1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D966C1" w:rsidRPr="00D966C1" w:rsidRDefault="00D966C1" w:rsidP="00D966C1">
            <w:pPr>
              <w:rPr>
                <w:lang w:val="ru-RU"/>
              </w:rPr>
            </w:pPr>
            <w:r w:rsidRPr="00D966C1">
              <w:rPr>
                <w:b/>
                <w:lang w:val="ru-RU"/>
              </w:rPr>
              <w:t>Тема: «Насекомые</w:t>
            </w:r>
            <w:r w:rsidRPr="00D966C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D966C1">
              <w:rPr>
                <w:lang w:val="ru-RU"/>
              </w:rPr>
              <w:t>«Танец червячков» Е.Железнова</w:t>
            </w:r>
          </w:p>
          <w:p w:rsidR="00D966C1" w:rsidRPr="007B0C56" w:rsidRDefault="00D966C1" w:rsidP="00D966C1">
            <w:pPr>
              <w:rPr>
                <w:lang w:val="ru-RU"/>
              </w:rPr>
            </w:pPr>
            <w:r w:rsidRPr="007B0C56">
              <w:rPr>
                <w:lang w:val="ru-RU"/>
              </w:rPr>
              <w:t>Цель: способствовать развитию интереса к музыкально-ритмическим движениям через развитие сюжета, закреплять знания о насекомых в дыхательных упражнениях, , знакомить с приставным шагом.</w:t>
            </w:r>
          </w:p>
        </w:tc>
        <w:tc>
          <w:tcPr>
            <w:tcW w:w="1478" w:type="dxa"/>
          </w:tcPr>
          <w:p w:rsidR="00D966C1" w:rsidRPr="009E1BA8" w:rsidRDefault="00D966C1" w:rsidP="00D9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66C1" w:rsidTr="00400435">
        <w:trPr>
          <w:trHeight w:val="1036"/>
        </w:trPr>
        <w:tc>
          <w:tcPr>
            <w:tcW w:w="1035" w:type="dxa"/>
          </w:tcPr>
          <w:p w:rsidR="00D966C1" w:rsidRPr="00B447F4" w:rsidRDefault="00D966C1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D966C1" w:rsidRPr="00D966C1" w:rsidRDefault="00D966C1" w:rsidP="00D966C1">
            <w:pPr>
              <w:rPr>
                <w:b/>
              </w:rPr>
            </w:pPr>
            <w:r w:rsidRPr="00D966C1">
              <w:rPr>
                <w:b/>
                <w:lang w:val="ru-RU"/>
              </w:rPr>
              <w:t xml:space="preserve">Тема: </w:t>
            </w:r>
            <w:r w:rsidRPr="00D966C1">
              <w:rPr>
                <w:b/>
              </w:rPr>
              <w:t>«Лето»</w:t>
            </w:r>
          </w:p>
          <w:p w:rsidR="00D966C1" w:rsidRPr="00D966C1" w:rsidRDefault="00D966C1" w:rsidP="00D966C1">
            <w:pPr>
              <w:rPr>
                <w:lang w:val="ru-RU"/>
              </w:rPr>
            </w:pPr>
            <w:r w:rsidRPr="00D966C1">
              <w:rPr>
                <w:lang w:val="ru-RU"/>
              </w:rPr>
              <w:t>Цель: развивать медленные, плавные движения, способствующие вытягиванию позвоночника, формированию правильной осанки; развивать чувство ритма, обогащать двигательный опыт.</w:t>
            </w:r>
          </w:p>
        </w:tc>
        <w:tc>
          <w:tcPr>
            <w:tcW w:w="1478" w:type="dxa"/>
          </w:tcPr>
          <w:p w:rsidR="00D966C1" w:rsidRPr="009E1BA8" w:rsidRDefault="00D966C1" w:rsidP="00D9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66C1" w:rsidTr="00400435">
        <w:trPr>
          <w:trHeight w:val="1036"/>
        </w:trPr>
        <w:tc>
          <w:tcPr>
            <w:tcW w:w="1035" w:type="dxa"/>
          </w:tcPr>
          <w:p w:rsidR="00D966C1" w:rsidRPr="00B447F4" w:rsidRDefault="00D966C1" w:rsidP="00B447F4">
            <w:pPr>
              <w:pStyle w:val="TableParagraph"/>
              <w:numPr>
                <w:ilvl w:val="0"/>
                <w:numId w:val="8"/>
              </w:numPr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542" w:type="dxa"/>
          </w:tcPr>
          <w:p w:rsidR="00D966C1" w:rsidRPr="00D966C1" w:rsidRDefault="00D966C1" w:rsidP="00D966C1">
            <w:pPr>
              <w:rPr>
                <w:lang w:val="ru-RU"/>
              </w:rPr>
            </w:pPr>
            <w:r w:rsidRPr="00D966C1">
              <w:rPr>
                <w:b/>
                <w:lang w:val="ru-RU"/>
              </w:rPr>
              <w:t xml:space="preserve">Тема: </w:t>
            </w:r>
            <w:r w:rsidRPr="00D966C1">
              <w:rPr>
                <w:lang w:val="ru-RU"/>
              </w:rPr>
              <w:t xml:space="preserve"> </w:t>
            </w:r>
            <w:r w:rsidRPr="00D966C1">
              <w:rPr>
                <w:b/>
                <w:lang w:val="ru-RU"/>
              </w:rPr>
              <w:t>«Солнышко Е.Макшанцева</w:t>
            </w:r>
          </w:p>
          <w:p w:rsidR="00D966C1" w:rsidRPr="00D966C1" w:rsidRDefault="00D966C1" w:rsidP="00D966C1">
            <w:pPr>
              <w:rPr>
                <w:lang w:val="ru-RU"/>
              </w:rPr>
            </w:pPr>
            <w:r w:rsidRPr="00D966C1">
              <w:rPr>
                <w:lang w:val="ru-RU"/>
              </w:rPr>
              <w:t>Цель: развивать медленные, плавные движения, способствующие вытягиванию позвоночника, формированию правильной осанки; развивать чувство ритма, обогащать двигательный опыт.</w:t>
            </w:r>
          </w:p>
        </w:tc>
        <w:tc>
          <w:tcPr>
            <w:tcW w:w="1478" w:type="dxa"/>
          </w:tcPr>
          <w:p w:rsidR="00D966C1" w:rsidRPr="009E1BA8" w:rsidRDefault="00D966C1" w:rsidP="00D9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CA4" w:rsidTr="002D7CA4">
        <w:trPr>
          <w:trHeight w:val="255"/>
        </w:trPr>
        <w:tc>
          <w:tcPr>
            <w:tcW w:w="8577" w:type="dxa"/>
            <w:gridSpan w:val="2"/>
          </w:tcPr>
          <w:p w:rsidR="002D7CA4" w:rsidRPr="00D966C1" w:rsidRDefault="002D7CA4" w:rsidP="00D966C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478" w:type="dxa"/>
          </w:tcPr>
          <w:p w:rsidR="002D7CA4" w:rsidRPr="002D7CA4" w:rsidRDefault="002D7CA4" w:rsidP="00D966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</w:tbl>
    <w:p w:rsidR="00D966C1" w:rsidRPr="00A94A6B" w:rsidRDefault="007B0C56" w:rsidP="00D966C1">
      <w:pPr>
        <w:pStyle w:val="Standard"/>
        <w:spacing w:after="0" w:line="240" w:lineRule="auto"/>
        <w:ind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4.2. </w:t>
      </w:r>
      <w:r w:rsidR="00D966C1" w:rsidRPr="00A94A6B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D966C1" w:rsidRPr="00B447F4" w:rsidRDefault="00D966C1" w:rsidP="00D966C1">
      <w:pPr>
        <w:jc w:val="center"/>
        <w:rPr>
          <w:rFonts w:eastAsia="Calibri"/>
          <w:b/>
          <w:kern w:val="3"/>
          <w:sz w:val="24"/>
          <w:szCs w:val="24"/>
          <w:lang w:val="ru-RU"/>
        </w:rPr>
      </w:pPr>
      <w:r w:rsidRPr="00B447F4">
        <w:rPr>
          <w:rFonts w:eastAsia="Calibri"/>
          <w:b/>
          <w:kern w:val="3"/>
          <w:sz w:val="24"/>
          <w:szCs w:val="24"/>
          <w:lang w:val="ru-RU"/>
        </w:rPr>
        <w:t>(Программа «Ладушки» И.М. Каплуновой, И.Р. Новоскольцевой)</w:t>
      </w:r>
    </w:p>
    <w:tbl>
      <w:tblPr>
        <w:tblStyle w:val="a7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7531"/>
        <w:gridCol w:w="1541"/>
      </w:tblGrid>
      <w:tr w:rsidR="009E1BA8" w:rsidRPr="007B0C56" w:rsidTr="00D966C1">
        <w:tc>
          <w:tcPr>
            <w:tcW w:w="992" w:type="dxa"/>
          </w:tcPr>
          <w:p w:rsidR="009E1BA8" w:rsidRDefault="009E1BA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7531" w:type="dxa"/>
          </w:tcPr>
          <w:p w:rsidR="009E1BA8" w:rsidRDefault="009E1BA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Раздел, тема</w:t>
            </w:r>
          </w:p>
        </w:tc>
        <w:tc>
          <w:tcPr>
            <w:tcW w:w="1541" w:type="dxa"/>
          </w:tcPr>
          <w:p w:rsidR="009E1BA8" w:rsidRDefault="009E1BA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E1BA8" w:rsidRPr="007B0C56" w:rsidTr="00D966C1">
        <w:tc>
          <w:tcPr>
            <w:tcW w:w="992" w:type="dxa"/>
          </w:tcPr>
          <w:p w:rsidR="009E1BA8" w:rsidRDefault="009E1BA8" w:rsidP="00D966C1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9E1BA8" w:rsidRDefault="009E1BA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Раздел «Мой детский сад»</w:t>
            </w:r>
          </w:p>
        </w:tc>
        <w:tc>
          <w:tcPr>
            <w:tcW w:w="1541" w:type="dxa"/>
          </w:tcPr>
          <w:p w:rsidR="009E1BA8" w:rsidRDefault="009E1BA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9E1BA8" w:rsidTr="00D966C1">
        <w:tc>
          <w:tcPr>
            <w:tcW w:w="992" w:type="dxa"/>
          </w:tcPr>
          <w:p w:rsidR="009E1BA8" w:rsidRPr="00D966C1" w:rsidRDefault="009E1BA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0966FE" w:rsidRPr="000966FE" w:rsidRDefault="00D966C1" w:rsidP="00D966C1">
            <w:pPr>
              <w:pStyle w:val="TableParagraph"/>
              <w:spacing w:line="271" w:lineRule="exact"/>
              <w:ind w:left="0"/>
            </w:pPr>
            <w:r>
              <w:rPr>
                <w:b/>
                <w:sz w:val="24"/>
              </w:rPr>
              <w:t xml:space="preserve">Тема: </w:t>
            </w:r>
            <w:r w:rsidR="000966FE">
              <w:rPr>
                <w:b/>
                <w:sz w:val="24"/>
              </w:rPr>
              <w:t xml:space="preserve"> </w:t>
            </w:r>
            <w:r w:rsidR="000966FE" w:rsidRPr="00BA454B">
              <w:rPr>
                <w:b/>
                <w:sz w:val="24"/>
              </w:rPr>
              <w:t>«Мой детский сад»</w:t>
            </w:r>
            <w:r>
              <w:rPr>
                <w:b/>
                <w:sz w:val="24"/>
              </w:rPr>
              <w:t xml:space="preserve"> </w:t>
            </w:r>
            <w:r w:rsidR="000966FE" w:rsidRPr="000966FE">
              <w:t>«Ножками затопали» муз. М.Раухвергера</w:t>
            </w:r>
          </w:p>
          <w:p w:rsidR="009E1BA8" w:rsidRDefault="00D966C1" w:rsidP="000966FE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D966C1">
              <w:t>Цели:</w:t>
            </w:r>
            <w:r>
              <w:rPr>
                <w:b/>
              </w:rPr>
              <w:t xml:space="preserve"> </w:t>
            </w:r>
            <w:r w:rsidR="000966FE" w:rsidRPr="00BA454B">
              <w:rPr>
                <w:b/>
              </w:rPr>
              <w:t xml:space="preserve"> </w:t>
            </w:r>
            <w:r w:rsidR="000966FE">
              <w:t>Выполнять движения по показу воспитателя</w:t>
            </w:r>
          </w:p>
        </w:tc>
        <w:tc>
          <w:tcPr>
            <w:tcW w:w="1541" w:type="dxa"/>
          </w:tcPr>
          <w:p w:rsidR="009E1BA8" w:rsidRPr="008F3447" w:rsidRDefault="000966FE" w:rsidP="00481C1A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9E1BA8" w:rsidTr="00D966C1">
        <w:tc>
          <w:tcPr>
            <w:tcW w:w="992" w:type="dxa"/>
          </w:tcPr>
          <w:p w:rsidR="009E1BA8" w:rsidRPr="00D966C1" w:rsidRDefault="009E1BA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0966FE" w:rsidRDefault="00D966C1" w:rsidP="00D966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inorEastAsia"/>
                <w:color w:val="000000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>Тема: «</w:t>
            </w:r>
            <w:r w:rsidR="000966FE" w:rsidRPr="00C641E9">
              <w:rPr>
                <w:rStyle w:val="c1"/>
                <w:rFonts w:eastAsiaTheme="minorEastAsia"/>
                <w:b/>
                <w:color w:val="000000"/>
              </w:rPr>
              <w:t>Кладовая природы.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 Труд людей осенью» </w:t>
            </w:r>
            <w:r w:rsidR="000966FE" w:rsidRPr="000966FE">
              <w:rPr>
                <w:rStyle w:val="c1"/>
                <w:rFonts w:eastAsiaTheme="minorEastAsia"/>
                <w:color w:val="000000"/>
              </w:rPr>
              <w:t>Пальчиковая гимнастика</w:t>
            </w:r>
          </w:p>
          <w:p w:rsidR="009E1BA8" w:rsidRPr="00D966C1" w:rsidRDefault="00D966C1" w:rsidP="00D966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color w:val="000000"/>
              </w:rPr>
            </w:pPr>
            <w:r w:rsidRPr="00D966C1">
              <w:rPr>
                <w:rStyle w:val="c1"/>
                <w:rFonts w:eastAsiaTheme="minorEastAsia"/>
                <w:color w:val="000000"/>
              </w:rPr>
              <w:t>Цели</w:t>
            </w:r>
            <w:r w:rsidR="000966FE" w:rsidRPr="00D966C1">
              <w:rPr>
                <w:rStyle w:val="c1"/>
                <w:rFonts w:eastAsiaTheme="minorEastAsia"/>
                <w:color w:val="000000"/>
              </w:rPr>
              <w:t>: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="000966FE">
              <w:rPr>
                <w:rStyle w:val="c1"/>
                <w:rFonts w:eastAsiaTheme="minorEastAsia"/>
                <w:color w:val="000000"/>
              </w:rPr>
              <w:t>укрепляет мышцы пальцев и ладоней,</w:t>
            </w:r>
            <w:r>
              <w:rPr>
                <w:rStyle w:val="c1"/>
                <w:rFonts w:eastAsiaTheme="minorEastAsia"/>
                <w:color w:val="000000"/>
              </w:rPr>
              <w:t xml:space="preserve"> </w:t>
            </w:r>
            <w:r w:rsidR="000966FE">
              <w:rPr>
                <w:rStyle w:val="c1"/>
                <w:rFonts w:eastAsiaTheme="minorEastAsia"/>
                <w:color w:val="000000"/>
              </w:rPr>
              <w:t>что помогает в игре на музыкальных инструментах, в рисовании , в дальнейшем и в письме.</w:t>
            </w:r>
            <w:r>
              <w:rPr>
                <w:rStyle w:val="c1"/>
                <w:rFonts w:eastAsiaTheme="minorEastAsia"/>
                <w:color w:val="000000"/>
              </w:rPr>
              <w:t xml:space="preserve"> </w:t>
            </w:r>
            <w:r w:rsidR="000966FE">
              <w:rPr>
                <w:rStyle w:val="c1"/>
                <w:rFonts w:eastAsiaTheme="minorEastAsia"/>
                <w:color w:val="000000"/>
              </w:rPr>
              <w:t>Разучивание забавных стишков, прибауток, развивает детскую память и речь</w:t>
            </w:r>
          </w:p>
        </w:tc>
        <w:tc>
          <w:tcPr>
            <w:tcW w:w="1541" w:type="dxa"/>
          </w:tcPr>
          <w:p w:rsidR="009E1BA8" w:rsidRPr="008F3447" w:rsidRDefault="00481C1A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9E1BA8" w:rsidTr="00D966C1">
        <w:tc>
          <w:tcPr>
            <w:tcW w:w="992" w:type="dxa"/>
          </w:tcPr>
          <w:p w:rsidR="009E1BA8" w:rsidRPr="00D966C1" w:rsidRDefault="009E1BA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0966FE" w:rsidRDefault="00D966C1" w:rsidP="000966F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EastAsia"/>
                <w:color w:val="000000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 xml:space="preserve">Тема: </w:t>
            </w:r>
            <w:r w:rsidR="000966FE">
              <w:rPr>
                <w:rStyle w:val="c1"/>
                <w:rFonts w:eastAsiaTheme="minorEastAsia"/>
                <w:b/>
                <w:color w:val="000000"/>
              </w:rPr>
              <w:t>«</w:t>
            </w:r>
            <w:r w:rsidR="000966FE" w:rsidRPr="00C641E9">
              <w:rPr>
                <w:rStyle w:val="c1"/>
                <w:rFonts w:eastAsiaTheme="minorEastAsia"/>
                <w:b/>
                <w:color w:val="000000"/>
              </w:rPr>
              <w:t>Семья и семейные традиции</w:t>
            </w:r>
            <w:r w:rsidR="000966FE">
              <w:rPr>
                <w:rStyle w:val="c1"/>
                <w:rFonts w:eastAsiaTheme="minorEastAsia"/>
                <w:b/>
                <w:color w:val="000000"/>
              </w:rPr>
              <w:t>»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="000966FE">
              <w:rPr>
                <w:rStyle w:val="c1"/>
                <w:rFonts w:eastAsiaTheme="minorEastAsia"/>
                <w:color w:val="000000"/>
              </w:rPr>
              <w:t xml:space="preserve">«Ладушки» р.н.п. </w:t>
            </w:r>
          </w:p>
          <w:p w:rsidR="009E1BA8" w:rsidRDefault="00D966C1" w:rsidP="00D966C1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kern w:val="3"/>
              </w:rPr>
            </w:pPr>
            <w:r w:rsidRPr="00D966C1">
              <w:rPr>
                <w:rStyle w:val="c1"/>
                <w:rFonts w:eastAsiaTheme="minorEastAsia"/>
                <w:color w:val="000000"/>
              </w:rPr>
              <w:t>Цели</w:t>
            </w:r>
            <w:r w:rsidR="000966FE" w:rsidRPr="00D966C1">
              <w:rPr>
                <w:rStyle w:val="c1"/>
                <w:rFonts w:eastAsiaTheme="minorEastAsia"/>
                <w:color w:val="000000"/>
              </w:rPr>
              <w:t xml:space="preserve">: </w:t>
            </w:r>
            <w:r w:rsidR="00481C1A" w:rsidRPr="00D966C1">
              <w:rPr>
                <w:rStyle w:val="c1"/>
                <w:rFonts w:eastAsiaTheme="minorEastAsia"/>
                <w:color w:val="000000"/>
              </w:rPr>
              <w:t>Учить</w:t>
            </w:r>
            <w:r w:rsidR="00481C1A">
              <w:rPr>
                <w:rStyle w:val="c1"/>
                <w:rFonts w:eastAsiaTheme="minorEastAsia"/>
                <w:color w:val="000000"/>
              </w:rPr>
              <w:t xml:space="preserve"> протягивать ударные слоги в словах «ладушки», </w:t>
            </w:r>
            <w:r w:rsidR="00481C1A">
              <w:rPr>
                <w:rStyle w:val="c1"/>
                <w:rFonts w:eastAsiaTheme="minorEastAsia"/>
                <w:color w:val="000000"/>
              </w:rPr>
              <w:lastRenderedPageBreak/>
              <w:t>«бабушка» и др.</w:t>
            </w:r>
            <w:r>
              <w:rPr>
                <w:rStyle w:val="c1"/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1541" w:type="dxa"/>
          </w:tcPr>
          <w:p w:rsidR="009E1BA8" w:rsidRPr="008F3447" w:rsidRDefault="00481C1A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lastRenderedPageBreak/>
              <w:t>1</w:t>
            </w:r>
          </w:p>
        </w:tc>
      </w:tr>
      <w:tr w:rsidR="009E1BA8" w:rsidTr="00D966C1">
        <w:tc>
          <w:tcPr>
            <w:tcW w:w="992" w:type="dxa"/>
          </w:tcPr>
          <w:p w:rsidR="009E1BA8" w:rsidRDefault="000966FE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7531" w:type="dxa"/>
          </w:tcPr>
          <w:p w:rsidR="00481C1A" w:rsidRDefault="00481C1A" w:rsidP="00481C1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EastAsia"/>
                <w:color w:val="000000"/>
              </w:rPr>
            </w:pPr>
            <w:r w:rsidRPr="00C641E9">
              <w:rPr>
                <w:rStyle w:val="c1"/>
                <w:rFonts w:eastAsiaTheme="minorEastAsia"/>
                <w:b/>
                <w:color w:val="000000"/>
              </w:rPr>
              <w:t>Мой поселок. Мой край</w:t>
            </w:r>
            <w:r w:rsidRPr="00C641E9">
              <w:rPr>
                <w:rStyle w:val="c1"/>
                <w:rFonts w:eastAsiaTheme="minorEastAsia"/>
                <w:color w:val="000000"/>
              </w:rPr>
              <w:t>.</w:t>
            </w:r>
            <w:r w:rsidR="00D966C1">
              <w:rPr>
                <w:rStyle w:val="c1"/>
                <w:rFonts w:eastAsiaTheme="minorEastAsia"/>
                <w:color w:val="000000"/>
              </w:rPr>
              <w:t xml:space="preserve"> </w:t>
            </w:r>
            <w:r>
              <w:rPr>
                <w:rStyle w:val="c1"/>
                <w:rFonts w:eastAsiaTheme="minorEastAsia"/>
                <w:color w:val="000000"/>
              </w:rPr>
              <w:t>«Гуляем и пляшем» муз. М.Раухвергера</w:t>
            </w:r>
          </w:p>
          <w:p w:rsidR="009E1BA8" w:rsidRPr="00D966C1" w:rsidRDefault="00481C1A" w:rsidP="00D966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color w:val="000000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>Цел</w:t>
            </w:r>
            <w:r w:rsidR="00D966C1">
              <w:rPr>
                <w:rStyle w:val="c1"/>
                <w:rFonts w:eastAsiaTheme="minorEastAsia"/>
                <w:b/>
                <w:color w:val="000000"/>
              </w:rPr>
              <w:t>и</w:t>
            </w:r>
            <w:r>
              <w:rPr>
                <w:rStyle w:val="c1"/>
                <w:rFonts w:eastAsiaTheme="minorEastAsia"/>
                <w:b/>
                <w:color w:val="000000"/>
              </w:rPr>
              <w:t>:</w:t>
            </w:r>
            <w:r>
              <w:rPr>
                <w:rStyle w:val="c1"/>
                <w:rFonts w:eastAsiaTheme="minorEastAsia"/>
                <w:color w:val="000000"/>
              </w:rPr>
              <w:t xml:space="preserve"> Изменять движения со сменой характера музыки, запоминать знакомые плясовые движения (ходьба, «пружинки», фонарики», «топотушки»). Заканчивать движение с окончанием музыки.</w:t>
            </w:r>
          </w:p>
        </w:tc>
        <w:tc>
          <w:tcPr>
            <w:tcW w:w="1541" w:type="dxa"/>
          </w:tcPr>
          <w:p w:rsidR="009E1BA8" w:rsidRPr="008F3447" w:rsidRDefault="00481C1A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9E1BA8" w:rsidTr="00D966C1">
        <w:tc>
          <w:tcPr>
            <w:tcW w:w="992" w:type="dxa"/>
          </w:tcPr>
          <w:p w:rsidR="009E1BA8" w:rsidRDefault="009E1BA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9E1BA8" w:rsidRPr="00D966C1" w:rsidRDefault="00481C1A" w:rsidP="00D966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Раздел «Осень.</w:t>
            </w:r>
            <w:r w:rsidR="00454A37">
              <w:rPr>
                <w:b/>
                <w:sz w:val="24"/>
                <w:szCs w:val="24"/>
              </w:rPr>
              <w:t xml:space="preserve"> </w:t>
            </w:r>
            <w:r w:rsidRPr="00C641E9">
              <w:rPr>
                <w:b/>
                <w:sz w:val="24"/>
                <w:szCs w:val="24"/>
              </w:rPr>
              <w:t>Перелетные птицы»</w:t>
            </w:r>
          </w:p>
        </w:tc>
        <w:tc>
          <w:tcPr>
            <w:tcW w:w="1541" w:type="dxa"/>
          </w:tcPr>
          <w:p w:rsidR="009E1BA8" w:rsidRDefault="008F3447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6</w:t>
            </w:r>
          </w:p>
        </w:tc>
      </w:tr>
      <w:tr w:rsidR="009E1BA8" w:rsidTr="00D966C1">
        <w:tc>
          <w:tcPr>
            <w:tcW w:w="992" w:type="dxa"/>
          </w:tcPr>
          <w:p w:rsidR="009E1BA8" w:rsidRPr="00D966C1" w:rsidRDefault="009E1BA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9E1BA8" w:rsidRPr="00D966C1" w:rsidRDefault="00D966C1" w:rsidP="00D966C1">
            <w:pPr>
              <w:pStyle w:val="aa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81C1A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Я и мое тело. Возрастные особенности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81C1A" w:rsidRPr="00D966C1">
              <w:rPr>
                <w:rStyle w:val="c1"/>
                <w:rFonts w:ascii="Times New Roman" w:hAnsi="Times New Roman" w:cs="Times New Roman"/>
                <w:color w:val="000000"/>
              </w:rPr>
              <w:t>«Птички летают» муз. А.Серова</w:t>
            </w:r>
          </w:p>
          <w:p w:rsidR="003532F8" w:rsidRPr="00D966C1" w:rsidRDefault="00481C1A" w:rsidP="00D966C1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>Це</w:t>
            </w:r>
            <w:r w:rsidR="00D966C1">
              <w:rPr>
                <w:rStyle w:val="c1"/>
                <w:rFonts w:eastAsiaTheme="minorEastAsia"/>
                <w:b/>
                <w:color w:val="000000"/>
              </w:rPr>
              <w:t>ли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: </w:t>
            </w:r>
            <w:r w:rsidRPr="00481C1A">
              <w:rPr>
                <w:rStyle w:val="c1"/>
                <w:rFonts w:eastAsiaTheme="minorEastAsia"/>
                <w:color w:val="000000"/>
              </w:rPr>
              <w:t>Бегать</w:t>
            </w:r>
            <w:r>
              <w:rPr>
                <w:rStyle w:val="c1"/>
                <w:rFonts w:eastAsiaTheme="minorEastAsia"/>
                <w:color w:val="000000"/>
              </w:rPr>
              <w:t xml:space="preserve"> легко, руки не напрягать, слегка согнуть в локтях. Ориентироваться в пространстве</w:t>
            </w:r>
            <w:r w:rsidR="003532F8">
              <w:rPr>
                <w:rStyle w:val="c1"/>
                <w:rFonts w:eastAsiaTheme="minorEastAsia"/>
                <w:color w:val="000000"/>
              </w:rPr>
              <w:t>.</w:t>
            </w:r>
            <w:r w:rsidR="00D966C1">
              <w:rPr>
                <w:rStyle w:val="c1"/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1541" w:type="dxa"/>
          </w:tcPr>
          <w:p w:rsidR="009E1BA8" w:rsidRPr="008F3447" w:rsidRDefault="003532F8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D966C1" w:rsidRPr="00D966C1" w:rsidTr="00D966C1">
        <w:tc>
          <w:tcPr>
            <w:tcW w:w="992" w:type="dxa"/>
          </w:tcPr>
          <w:p w:rsidR="00D966C1" w:rsidRPr="00D966C1" w:rsidRDefault="00D966C1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D966C1" w:rsidRDefault="00D966C1" w:rsidP="00D966C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Я и мое тело. Возрастные особенности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966C1" w:rsidRDefault="00D966C1" w:rsidP="00D966C1">
            <w:pPr>
              <w:jc w:val="both"/>
              <w:rPr>
                <w:rStyle w:val="c1"/>
                <w:rFonts w:eastAsiaTheme="minorEastAsia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</w:rPr>
              <w:t xml:space="preserve"> «Пружинка» р.н.п. </w:t>
            </w:r>
          </w:p>
          <w:p w:rsidR="00D966C1" w:rsidRDefault="00D966C1" w:rsidP="00D966C1">
            <w:pPr>
              <w:pStyle w:val="aa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Цели</w:t>
            </w:r>
            <w:r w:rsidRPr="00D966C1">
              <w:rPr>
                <w:rStyle w:val="c1"/>
                <w:rFonts w:ascii="Times New Roman" w:hAnsi="Times New Roman" w:cs="Times New Roman"/>
                <w:color w:val="000000"/>
              </w:rPr>
              <w:t>:</w:t>
            </w:r>
            <w:r>
              <w:rPr>
                <w:rStyle w:val="c1"/>
                <w:rFonts w:ascii="Times New Roman" w:hAnsi="Times New Roman" w:cs="Times New Roman"/>
                <w:color w:val="000000"/>
              </w:rPr>
              <w:t xml:space="preserve"> </w:t>
            </w:r>
            <w:r w:rsidRPr="00D966C1">
              <w:rPr>
                <w:rStyle w:val="c1"/>
                <w:rFonts w:ascii="Times New Roman" w:hAnsi="Times New Roman" w:cs="Times New Roman"/>
                <w:color w:val="000000"/>
              </w:rPr>
              <w:t>делать полуприседания. Следить за правильным положением тела</w:t>
            </w:r>
          </w:p>
          <w:p w:rsidR="00D966C1" w:rsidRPr="00D966C1" w:rsidRDefault="00D966C1" w:rsidP="00D966C1">
            <w:pPr>
              <w:pStyle w:val="aa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6C1">
              <w:rPr>
                <w:rStyle w:val="c1"/>
                <w:rFonts w:ascii="Times New Roman" w:hAnsi="Times New Roman" w:cs="Times New Roman"/>
                <w:color w:val="000000"/>
              </w:rPr>
              <w:t>( ноги чуть расставлены, положение рук произвольное, голову не опускать)</w:t>
            </w:r>
          </w:p>
        </w:tc>
        <w:tc>
          <w:tcPr>
            <w:tcW w:w="1541" w:type="dxa"/>
          </w:tcPr>
          <w:p w:rsidR="00D966C1" w:rsidRPr="008F3447" w:rsidRDefault="00D966C1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Default="00D966C1" w:rsidP="003532F8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3532F8"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Правила дорожного движения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1B23E8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3532F8">
              <w:rPr>
                <w:rFonts w:eastAsia="Calibri"/>
                <w:kern w:val="3"/>
                <w:sz w:val="24"/>
                <w:szCs w:val="24"/>
              </w:rPr>
              <w:t>«На прогулке»</w:t>
            </w:r>
            <w:r w:rsidR="001B23E8">
              <w:rPr>
                <w:rFonts w:eastAsia="Calibri"/>
                <w:kern w:val="3"/>
                <w:sz w:val="24"/>
                <w:szCs w:val="24"/>
              </w:rPr>
              <w:t xml:space="preserve"> муз.</w:t>
            </w:r>
            <w:r w:rsidR="00454A37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1B23E8">
              <w:rPr>
                <w:rFonts w:eastAsia="Calibri"/>
                <w:kern w:val="3"/>
                <w:sz w:val="24"/>
                <w:szCs w:val="24"/>
              </w:rPr>
              <w:t>В.</w:t>
            </w:r>
            <w:r w:rsidR="00454A37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1B23E8">
              <w:rPr>
                <w:rFonts w:eastAsia="Calibri"/>
                <w:kern w:val="3"/>
                <w:sz w:val="24"/>
                <w:szCs w:val="24"/>
              </w:rPr>
              <w:t>Волкова</w:t>
            </w:r>
          </w:p>
          <w:p w:rsidR="003532F8" w:rsidRPr="003532F8" w:rsidRDefault="001B23E8" w:rsidP="00D966C1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D966C1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966C1" w:rsidRPr="00D966C1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966C1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Учить детей слушать музыку и эмоционально на нее откликаться</w:t>
            </w:r>
          </w:p>
        </w:tc>
        <w:tc>
          <w:tcPr>
            <w:tcW w:w="1541" w:type="dxa"/>
          </w:tcPr>
          <w:p w:rsidR="003532F8" w:rsidRPr="008F3447" w:rsidRDefault="003532F8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D966C1" w:rsidRPr="00D966C1" w:rsidTr="00D966C1">
        <w:tc>
          <w:tcPr>
            <w:tcW w:w="992" w:type="dxa"/>
          </w:tcPr>
          <w:p w:rsidR="00D966C1" w:rsidRPr="00D966C1" w:rsidRDefault="00D966C1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D966C1" w:rsidRDefault="00D966C1" w:rsidP="00D966C1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Правила дорожного движения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>«</w:t>
            </w:r>
            <w:r>
              <w:rPr>
                <w:rFonts w:eastAsia="Calibri"/>
                <w:kern w:val="3"/>
                <w:sz w:val="24"/>
                <w:szCs w:val="24"/>
              </w:rPr>
              <w:t>Погуляем» муз. Т. Ломовой</w:t>
            </w:r>
          </w:p>
          <w:p w:rsidR="00D966C1" w:rsidRDefault="00D966C1" w:rsidP="00D966C1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966C1">
              <w:rPr>
                <w:rFonts w:eastAsia="Calibri"/>
                <w:kern w:val="3"/>
                <w:sz w:val="24"/>
                <w:szCs w:val="24"/>
              </w:rPr>
              <w:t>Цели: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продолжать учить ходить врассыпную, не опускать голову, останавливаться с окончанием музыки</w:t>
            </w:r>
          </w:p>
        </w:tc>
        <w:tc>
          <w:tcPr>
            <w:tcW w:w="1541" w:type="dxa"/>
          </w:tcPr>
          <w:p w:rsidR="00D966C1" w:rsidRPr="008F3447" w:rsidRDefault="00D966C1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RPr="00D966C1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Pr="00C641E9" w:rsidRDefault="00D966C1" w:rsidP="00D966C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532F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66C1" w:rsidRDefault="003532F8" w:rsidP="00D966C1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«Собачка» муз.М.</w:t>
            </w:r>
            <w:r w:rsidR="00D966C1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Раухвергера</w:t>
            </w:r>
            <w:r w:rsidR="00D966C1">
              <w:rPr>
                <w:rFonts w:eastAsia="Calibri"/>
                <w:kern w:val="3"/>
                <w:sz w:val="24"/>
                <w:szCs w:val="24"/>
              </w:rPr>
              <w:t xml:space="preserve"> «Птичка» муз. Е.Тиличеевой</w:t>
            </w:r>
          </w:p>
          <w:p w:rsidR="001B23E8" w:rsidRPr="001B23E8" w:rsidRDefault="00D966C1" w:rsidP="00D966C1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D966C1">
              <w:rPr>
                <w:rFonts w:eastAsia="Calibri"/>
                <w:kern w:val="3"/>
                <w:sz w:val="24"/>
                <w:szCs w:val="24"/>
              </w:rPr>
              <w:t>Цели</w:t>
            </w:r>
            <w:r w:rsidR="003532F8" w:rsidRPr="00D966C1">
              <w:rPr>
                <w:rFonts w:eastAsia="Calibri"/>
                <w:kern w:val="3"/>
                <w:sz w:val="24"/>
                <w:szCs w:val="24"/>
              </w:rPr>
              <w:t>:</w:t>
            </w:r>
            <w:r w:rsidR="003532F8">
              <w:rPr>
                <w:rFonts w:eastAsia="Calibri"/>
                <w:kern w:val="3"/>
                <w:sz w:val="24"/>
                <w:szCs w:val="24"/>
              </w:rPr>
              <w:t xml:space="preserve"> учить детей звукоподражанию. Дать понятие «Высоко» и «Низко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. </w:t>
            </w:r>
            <w:r w:rsidR="001B23E8">
              <w:rPr>
                <w:rFonts w:eastAsia="Calibri"/>
                <w:kern w:val="3"/>
                <w:sz w:val="24"/>
                <w:szCs w:val="24"/>
              </w:rPr>
              <w:t xml:space="preserve"> Вызвать у детей эмоциональный отклик, желание подпевать высоким, протяжным голосом</w:t>
            </w:r>
          </w:p>
        </w:tc>
        <w:tc>
          <w:tcPr>
            <w:tcW w:w="1541" w:type="dxa"/>
          </w:tcPr>
          <w:p w:rsidR="003532F8" w:rsidRPr="008F3447" w:rsidRDefault="003532F8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1B23E8" w:rsidRDefault="00D966C1" w:rsidP="001B2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532F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1B23E8" w:rsidRPr="001B23E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B23E8">
              <w:rPr>
                <w:rFonts w:ascii="Times New Roman" w:hAnsi="Times New Roman" w:cs="Times New Roman"/>
                <w:sz w:val="24"/>
                <w:szCs w:val="24"/>
              </w:rPr>
              <w:t xml:space="preserve"> в «Прятки» р.н.м.</w:t>
            </w:r>
          </w:p>
          <w:p w:rsidR="003532F8" w:rsidRPr="00D966C1" w:rsidRDefault="001B23E8" w:rsidP="00D966C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C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966C1" w:rsidRPr="00D966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пляска с использованием знакомых движений. Различение двухчастной формы.</w:t>
            </w:r>
          </w:p>
        </w:tc>
        <w:tc>
          <w:tcPr>
            <w:tcW w:w="1541" w:type="dxa"/>
          </w:tcPr>
          <w:p w:rsidR="003532F8" w:rsidRPr="008F3447" w:rsidRDefault="003532F8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454A37" w:rsidTr="00D966C1">
        <w:tc>
          <w:tcPr>
            <w:tcW w:w="992" w:type="dxa"/>
          </w:tcPr>
          <w:p w:rsidR="00454A37" w:rsidRDefault="00454A37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454A37" w:rsidRPr="00C641E9" w:rsidRDefault="00454A37" w:rsidP="00454A37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Раздел «Моя страна –</w:t>
            </w:r>
            <w:r w:rsidR="00D966C1">
              <w:rPr>
                <w:b/>
                <w:sz w:val="24"/>
                <w:szCs w:val="24"/>
              </w:rPr>
              <w:t xml:space="preserve"> </w:t>
            </w:r>
            <w:r w:rsidRPr="00C641E9">
              <w:rPr>
                <w:b/>
                <w:sz w:val="24"/>
                <w:szCs w:val="24"/>
              </w:rPr>
              <w:t>Россия.</w:t>
            </w:r>
            <w:r w:rsidR="00D966C1">
              <w:rPr>
                <w:b/>
                <w:sz w:val="24"/>
                <w:szCs w:val="24"/>
              </w:rPr>
              <w:t xml:space="preserve"> </w:t>
            </w:r>
            <w:r w:rsidRPr="00C641E9">
              <w:rPr>
                <w:b/>
                <w:sz w:val="24"/>
                <w:szCs w:val="24"/>
              </w:rPr>
              <w:t>Государственные символы»</w:t>
            </w:r>
          </w:p>
          <w:p w:rsidR="00454A37" w:rsidRPr="00C641E9" w:rsidRDefault="00454A37" w:rsidP="003532F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454A37" w:rsidRDefault="00454A37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Default="00D966C1" w:rsidP="00D966C1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kern w:val="3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 xml:space="preserve">Тема: </w:t>
            </w:r>
            <w:r w:rsidR="008F3447">
              <w:rPr>
                <w:rStyle w:val="c1"/>
                <w:rFonts w:eastAsiaTheme="minorEastAsia"/>
                <w:b/>
                <w:color w:val="000000"/>
              </w:rPr>
              <w:t>«</w:t>
            </w:r>
            <w:r w:rsidR="001B23E8" w:rsidRPr="00C641E9">
              <w:rPr>
                <w:rStyle w:val="c1"/>
                <w:rFonts w:eastAsiaTheme="minorEastAsia"/>
                <w:b/>
                <w:color w:val="000000"/>
              </w:rPr>
              <w:t>Моя страна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="001B23E8" w:rsidRPr="00C641E9">
              <w:rPr>
                <w:rStyle w:val="c1"/>
                <w:rFonts w:eastAsiaTheme="minorEastAsia"/>
                <w:b/>
                <w:color w:val="000000"/>
              </w:rPr>
              <w:t>- Россия. Государственные символы</w:t>
            </w:r>
            <w:r w:rsidR="008F3447">
              <w:rPr>
                <w:rStyle w:val="c1"/>
                <w:rFonts w:eastAsiaTheme="minorEastAsia"/>
                <w:b/>
                <w:color w:val="000000"/>
              </w:rPr>
              <w:t>»</w:t>
            </w:r>
            <w:r w:rsidR="001B23E8" w:rsidRPr="00C641E9">
              <w:rPr>
                <w:rStyle w:val="c1"/>
                <w:rFonts w:eastAsiaTheme="minorEastAsia"/>
                <w:b/>
                <w:color w:val="000000"/>
              </w:rPr>
              <w:t>.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="007B594C" w:rsidRPr="007B594C">
              <w:rPr>
                <w:rFonts w:eastAsia="Calibri"/>
                <w:kern w:val="3"/>
              </w:rPr>
              <w:t>«</w:t>
            </w:r>
            <w:r w:rsidR="007B594C">
              <w:rPr>
                <w:rFonts w:eastAsia="Calibri"/>
                <w:kern w:val="3"/>
              </w:rPr>
              <w:t>Марш</w:t>
            </w:r>
            <w:r w:rsidR="007B594C" w:rsidRPr="007B594C">
              <w:rPr>
                <w:rFonts w:eastAsia="Calibri"/>
                <w:kern w:val="3"/>
              </w:rPr>
              <w:t>»</w:t>
            </w:r>
            <w:r w:rsidR="007B594C">
              <w:rPr>
                <w:rFonts w:eastAsia="Calibri"/>
                <w:kern w:val="3"/>
              </w:rPr>
              <w:t xml:space="preserve">  муз.</w:t>
            </w:r>
            <w:r w:rsidR="008F3447">
              <w:rPr>
                <w:rFonts w:eastAsia="Calibri"/>
                <w:kern w:val="3"/>
              </w:rPr>
              <w:t xml:space="preserve"> </w:t>
            </w:r>
            <w:r w:rsidR="007B594C">
              <w:rPr>
                <w:rFonts w:eastAsia="Calibri"/>
                <w:kern w:val="3"/>
              </w:rPr>
              <w:t>Э.Парлова</w:t>
            </w:r>
          </w:p>
          <w:p w:rsidR="007B594C" w:rsidRPr="007B594C" w:rsidRDefault="008F3447" w:rsidP="007B594C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Цели</w:t>
            </w:r>
            <w:r w:rsidR="007B594C"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 w:rsidR="007B594C">
              <w:rPr>
                <w:rFonts w:eastAsia="Calibri"/>
                <w:kern w:val="3"/>
                <w:sz w:val="24"/>
                <w:szCs w:val="24"/>
              </w:rPr>
              <w:t xml:space="preserve"> Ритмичная ходьба стайка в одном направлении за воспитателем.</w:t>
            </w:r>
          </w:p>
        </w:tc>
        <w:tc>
          <w:tcPr>
            <w:tcW w:w="1541" w:type="dxa"/>
          </w:tcPr>
          <w:p w:rsidR="003532F8" w:rsidRPr="008F3447" w:rsidRDefault="001B23E8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8F3447">
        <w:trPr>
          <w:trHeight w:val="1408"/>
        </w:trPr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8F3447" w:rsidRDefault="008F3447" w:rsidP="008F3447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7B594C" w:rsidRPr="00C641E9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Профессия людей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BA4612" w:rsidRPr="008F3447">
              <w:rPr>
                <w:rFonts w:eastAsia="Calibri"/>
                <w:kern w:val="3"/>
                <w:sz w:val="24"/>
                <w:szCs w:val="24"/>
              </w:rPr>
              <w:t>Пляска  «Пальчики и ручки» р.н.м.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Пальчиковая гимнастика</w:t>
            </w:r>
          </w:p>
          <w:p w:rsidR="00BA4612" w:rsidRPr="00BA4612" w:rsidRDefault="00BA4612" w:rsidP="007B594C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Учить детей реагировать на динамические изменения в музыке, на смену ее частей. Закрепить понятия «громко-тихо». Все движения выполнять по показу воспитателя.</w:t>
            </w:r>
            <w:r w:rsidR="008F3447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8F3447" w:rsidRPr="008F3447">
              <w:rPr>
                <w:rFonts w:eastAsia="Calibri"/>
                <w:kern w:val="3"/>
              </w:rPr>
              <w:t>У</w:t>
            </w:r>
            <w:r>
              <w:rPr>
                <w:rStyle w:val="c1"/>
                <w:rFonts w:eastAsiaTheme="minorEastAsia"/>
                <w:color w:val="000000"/>
              </w:rPr>
              <w:t>кр</w:t>
            </w:r>
            <w:r w:rsidR="008F3447">
              <w:rPr>
                <w:rStyle w:val="c1"/>
                <w:rFonts w:eastAsiaTheme="minorEastAsia"/>
                <w:color w:val="000000"/>
              </w:rPr>
              <w:t xml:space="preserve">епляет мышцы пальцев и ладоней. </w:t>
            </w:r>
            <w:r>
              <w:rPr>
                <w:rStyle w:val="c1"/>
                <w:rFonts w:eastAsiaTheme="minorEastAsia"/>
                <w:color w:val="000000"/>
              </w:rPr>
              <w:t>Разучивание забавных стишков, прибауток, развивает детскую память и речь</w:t>
            </w:r>
          </w:p>
        </w:tc>
        <w:tc>
          <w:tcPr>
            <w:tcW w:w="1541" w:type="dxa"/>
          </w:tcPr>
          <w:p w:rsidR="003532F8" w:rsidRPr="008F3447" w:rsidRDefault="00BA4612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8F3447">
        <w:trPr>
          <w:trHeight w:val="1615"/>
        </w:trPr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8F3447" w:rsidRDefault="008F3447" w:rsidP="008F3447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BA4612"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Дикие животные и их детеныши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BA4612" w:rsidRPr="00BA4612">
              <w:rPr>
                <w:bCs/>
                <w:iCs/>
                <w:color w:val="000000" w:themeColor="text1"/>
                <w:sz w:val="24"/>
                <w:szCs w:val="24"/>
              </w:rPr>
              <w:t>«Зайка»</w:t>
            </w:r>
            <w:r w:rsidR="00BA4612">
              <w:rPr>
                <w:bCs/>
                <w:iCs/>
                <w:color w:val="000000" w:themeColor="text1"/>
                <w:sz w:val="24"/>
                <w:szCs w:val="24"/>
              </w:rPr>
              <w:t xml:space="preserve">  р.н.м.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 «Игра с погремушками» муз.А Антоновой</w:t>
            </w:r>
          </w:p>
          <w:p w:rsidR="003532F8" w:rsidRPr="008F3447" w:rsidRDefault="00BA4612" w:rsidP="008F344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F3447">
              <w:rPr>
                <w:bCs/>
                <w:iCs/>
                <w:color w:val="000000" w:themeColor="text1"/>
                <w:sz w:val="24"/>
                <w:szCs w:val="24"/>
              </w:rPr>
              <w:t>Цел</w:t>
            </w:r>
            <w:r w:rsidR="008F3447" w:rsidRPr="008F3447">
              <w:rPr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8F3447">
              <w:rPr>
                <w:bCs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Для лучшего и осознанного восприятия песни использовать различные варианты исполнения и обыгрывание песни</w:t>
            </w:r>
            <w:r w:rsidR="008F3447">
              <w:rPr>
                <w:bCs/>
                <w:i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игрушки, персонажи в костюмах, движение под пение воспитателя)</w:t>
            </w:r>
            <w:r w:rsidR="008F3447">
              <w:rPr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8F3447" w:rsidRPr="008F3447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ыполнять простейшие танцевальные движения по показу воспитателя</w:t>
            </w:r>
            <w:r w:rsidR="008F3447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3532F8" w:rsidRPr="008F3447" w:rsidRDefault="00BA4612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Pr="008F3447" w:rsidRDefault="008F3447" w:rsidP="008F3447">
            <w:pPr>
              <w:pStyle w:val="aa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C20E7B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Моя дорогая мама. Мамы всякие важны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C20E7B" w:rsidRPr="008F344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«Колыбельная» муз. Т.Назаровой</w:t>
            </w:r>
          </w:p>
          <w:p w:rsidR="00C20E7B" w:rsidRPr="00C20E7B" w:rsidRDefault="00C20E7B" w:rsidP="008F3447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Учить детей слушать музыку и эмоционально на нее </w:t>
            </w:r>
            <w:r w:rsidR="008F3447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откликаться. Вместе с игрушками дети могут погулять с ними, покачать (убаюкать), поплясать</w:t>
            </w:r>
          </w:p>
        </w:tc>
        <w:tc>
          <w:tcPr>
            <w:tcW w:w="1541" w:type="dxa"/>
          </w:tcPr>
          <w:p w:rsidR="003532F8" w:rsidRPr="008F3447" w:rsidRDefault="00C20E7B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Default="003532F8" w:rsidP="00D966C1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Default="00C20E7B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Раздел</w:t>
            </w:r>
            <w:r w:rsidRPr="00C641E9">
              <w:rPr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«Зима. Новый год»</w:t>
            </w:r>
          </w:p>
        </w:tc>
        <w:tc>
          <w:tcPr>
            <w:tcW w:w="1541" w:type="dxa"/>
          </w:tcPr>
          <w:p w:rsidR="003532F8" w:rsidRDefault="00C20E7B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Pr="008F3447" w:rsidRDefault="008F3447" w:rsidP="008F3447">
            <w:pPr>
              <w:pStyle w:val="aa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C20E7B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т». </w:t>
            </w:r>
            <w:r w:rsidR="00C20E7B" w:rsidRPr="008F344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«Ходим-бегаем» муз.</w:t>
            </w:r>
          </w:p>
          <w:p w:rsidR="00B85C46" w:rsidRPr="00B85C46" w:rsidRDefault="008F3447" w:rsidP="00C20E7B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Цели</w:t>
            </w:r>
            <w:r w:rsidR="00B85C46"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 w:rsidR="00B85C46">
              <w:rPr>
                <w:rFonts w:eastAsia="Calibri"/>
                <w:kern w:val="3"/>
                <w:sz w:val="24"/>
                <w:szCs w:val="24"/>
              </w:rPr>
              <w:t xml:space="preserve"> двигаться в соответствии с характером  музыки, менять движение со сменой частей музыки.</w:t>
            </w:r>
          </w:p>
        </w:tc>
        <w:tc>
          <w:tcPr>
            <w:tcW w:w="1541" w:type="dxa"/>
          </w:tcPr>
          <w:p w:rsidR="003532F8" w:rsidRPr="008F3447" w:rsidRDefault="00B85C46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8F3447" w:rsidRDefault="008F3447" w:rsidP="008F3447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B85C46"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Вредное и полезное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B85C46">
              <w:rPr>
                <w:rFonts w:eastAsia="Calibri"/>
                <w:b/>
                <w:kern w:val="3"/>
                <w:sz w:val="24"/>
                <w:szCs w:val="24"/>
              </w:rPr>
              <w:t>«</w:t>
            </w:r>
            <w:r w:rsidR="00B85C46">
              <w:rPr>
                <w:rFonts w:eastAsia="Calibri"/>
                <w:kern w:val="3"/>
                <w:sz w:val="24"/>
                <w:szCs w:val="24"/>
              </w:rPr>
              <w:t>Веселые зайчики» муз. К. Черни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«Дед Мороз» муз. А.Филиппенко</w:t>
            </w:r>
          </w:p>
          <w:p w:rsidR="00B85C46" w:rsidRDefault="00B85C46" w:rsidP="008F3447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="002132C6">
              <w:rPr>
                <w:rFonts w:eastAsia="Calibri"/>
                <w:kern w:val="3"/>
                <w:sz w:val="24"/>
                <w:szCs w:val="24"/>
              </w:rPr>
              <w:t xml:space="preserve"> Легко прыгать на двух ногах, не наталкиваясь друг на друга</w:t>
            </w:r>
            <w:r w:rsidR="008F3447">
              <w:rPr>
                <w:rFonts w:eastAsia="Calibri"/>
                <w:kern w:val="3"/>
                <w:sz w:val="24"/>
                <w:szCs w:val="24"/>
              </w:rPr>
              <w:t>.</w:t>
            </w:r>
          </w:p>
          <w:p w:rsidR="002132C6" w:rsidRPr="002132C6" w:rsidRDefault="008F3447" w:rsidP="008F3447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Н</w:t>
            </w:r>
            <w:r w:rsidR="002132C6">
              <w:rPr>
                <w:rFonts w:eastAsia="Calibri"/>
                <w:kern w:val="3"/>
                <w:sz w:val="24"/>
                <w:szCs w:val="24"/>
              </w:rPr>
              <w:t>е акцентировать внимание детей на правильном звукоизвлечении и дыхании. Получать удовольствие от пения. Давать положительную оценку их пению</w:t>
            </w:r>
          </w:p>
        </w:tc>
        <w:tc>
          <w:tcPr>
            <w:tcW w:w="1541" w:type="dxa"/>
          </w:tcPr>
          <w:p w:rsidR="003532F8" w:rsidRPr="008F3447" w:rsidRDefault="002132C6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Pr="008F3447" w:rsidRDefault="008F3447" w:rsidP="008F3447">
            <w:pPr>
              <w:pStyle w:val="aa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132C6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32C6" w:rsidRPr="008F344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«Медведь» муз. В.Ребикова</w:t>
            </w:r>
          </w:p>
          <w:p w:rsidR="002132C6" w:rsidRDefault="002132C6" w:rsidP="002132C6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«Зайчики и лиса» муз. Г.</w:t>
            </w:r>
            <w:r w:rsidR="008F3447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Финаровского</w:t>
            </w:r>
          </w:p>
          <w:p w:rsidR="002132C6" w:rsidRPr="008F3447" w:rsidRDefault="002132C6" w:rsidP="008F3447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учить детей передавать в движении игровые образы: легкие прыжки, переваливание с ноги на ногу. Выполнять движения по показу воспитателя и заканчивать движения с окончанием музыки</w:t>
            </w:r>
          </w:p>
        </w:tc>
        <w:tc>
          <w:tcPr>
            <w:tcW w:w="1541" w:type="dxa"/>
          </w:tcPr>
          <w:p w:rsidR="003532F8" w:rsidRPr="008F3447" w:rsidRDefault="002132C6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Pr="008F3447" w:rsidRDefault="008F3447" w:rsidP="008F3447">
            <w:pPr>
              <w:pStyle w:val="aa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2132C6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Новый год. Рождество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2132C6" w:rsidRPr="008F344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«Елочка» муз. Н.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 w:rsidR="002132C6" w:rsidRPr="008F344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Бахутовой</w:t>
            </w:r>
          </w:p>
          <w:p w:rsidR="002132C6" w:rsidRDefault="002132C6" w:rsidP="002132C6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«Елка» муз. Т. Потапенко</w:t>
            </w:r>
          </w:p>
          <w:p w:rsidR="002132C6" w:rsidRPr="002132C6" w:rsidRDefault="008F3447" w:rsidP="008F3447">
            <w:pPr>
              <w:jc w:val="both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Цели</w:t>
            </w:r>
            <w:r w:rsidR="002132C6" w:rsidRPr="008F3447">
              <w:rPr>
                <w:rFonts w:eastAsia="Calibri"/>
                <w:kern w:val="3"/>
                <w:sz w:val="24"/>
                <w:szCs w:val="24"/>
              </w:rPr>
              <w:t xml:space="preserve">: </w:t>
            </w:r>
            <w:r w:rsidR="00E75956" w:rsidRPr="008F3447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E75956" w:rsidRPr="00E75956">
              <w:rPr>
                <w:rFonts w:eastAsia="Calibri"/>
                <w:kern w:val="3"/>
                <w:sz w:val="24"/>
                <w:szCs w:val="24"/>
              </w:rPr>
              <w:t>для лучшего усвоения текста песен</w:t>
            </w:r>
            <w:r w:rsidR="00E75956">
              <w:rPr>
                <w:rFonts w:eastAsia="Calibri"/>
                <w:kern w:val="3"/>
                <w:sz w:val="24"/>
                <w:szCs w:val="24"/>
              </w:rPr>
              <w:t xml:space="preserve"> использовать игровые приемы: проговаривание текста шепотом, тихо, громко, медленно, высоким голосом, и низким и т.д</w:t>
            </w:r>
          </w:p>
        </w:tc>
        <w:tc>
          <w:tcPr>
            <w:tcW w:w="1541" w:type="dxa"/>
          </w:tcPr>
          <w:p w:rsidR="003532F8" w:rsidRPr="008F3447" w:rsidRDefault="002132C6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Default="003532F8" w:rsidP="00D966C1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Default="00DC336E" w:rsidP="00DC336E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Раздел</w:t>
            </w:r>
            <w:r w:rsidRPr="00C641E9">
              <w:rPr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641E9">
              <w:rPr>
                <w:b/>
                <w:sz w:val="24"/>
                <w:szCs w:val="24"/>
              </w:rPr>
              <w:t>«Рождество»</w:t>
            </w:r>
          </w:p>
        </w:tc>
        <w:tc>
          <w:tcPr>
            <w:tcW w:w="1541" w:type="dxa"/>
          </w:tcPr>
          <w:p w:rsidR="003532F8" w:rsidRDefault="00DC336E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Default="008F3447" w:rsidP="008F3447">
            <w:pPr>
              <w:pStyle w:val="aa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DC336E" w:rsidRPr="00C64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Здоровье. Уроки Мойдодыра</w:t>
            </w:r>
            <w:r w:rsidRPr="008F3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DC336E" w:rsidRPr="008F344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C336E" w:rsidRPr="00DC336E" w:rsidRDefault="00DC336E" w:rsidP="00DC336E">
            <w:pPr>
              <w:jc w:val="both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Pr="00C641E9">
              <w:rPr>
                <w:sz w:val="24"/>
                <w:szCs w:val="24"/>
              </w:rPr>
              <w:t>выполнять движения плавно</w:t>
            </w:r>
          </w:p>
        </w:tc>
        <w:tc>
          <w:tcPr>
            <w:tcW w:w="1541" w:type="dxa"/>
          </w:tcPr>
          <w:p w:rsidR="003532F8" w:rsidRPr="008F3447" w:rsidRDefault="00DC336E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F04962" w:rsidRPr="008F3447" w:rsidRDefault="008F3447" w:rsidP="008F3447">
            <w:pPr>
              <w:pStyle w:val="aa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F04962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04962" w:rsidRPr="008F344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Пляска «Стуколка» укр.н.м.</w:t>
            </w:r>
          </w:p>
          <w:p w:rsidR="00DC336E" w:rsidRPr="00DC336E" w:rsidRDefault="00DC336E" w:rsidP="008F3447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="00F04962" w:rsidRPr="00F04962">
              <w:rPr>
                <w:rFonts w:eastAsia="Calibri"/>
                <w:kern w:val="3"/>
                <w:sz w:val="24"/>
                <w:szCs w:val="24"/>
              </w:rPr>
              <w:t>Учить детей различать</w:t>
            </w:r>
            <w:r w:rsidR="00F04962">
              <w:rPr>
                <w:rFonts w:eastAsia="Calibri"/>
                <w:b/>
                <w:kern w:val="3"/>
                <w:sz w:val="24"/>
                <w:szCs w:val="24"/>
              </w:rPr>
              <w:t xml:space="preserve">  </w:t>
            </w:r>
            <w:r w:rsidR="00F04962" w:rsidRPr="00F04962">
              <w:rPr>
                <w:rFonts w:eastAsia="Calibri"/>
                <w:kern w:val="3"/>
                <w:sz w:val="24"/>
                <w:szCs w:val="24"/>
              </w:rPr>
              <w:t>контрастные</w:t>
            </w:r>
            <w:r w:rsidR="00F04962">
              <w:rPr>
                <w:rFonts w:eastAsia="Calibri"/>
                <w:kern w:val="3"/>
                <w:sz w:val="24"/>
                <w:szCs w:val="24"/>
              </w:rPr>
              <w:t xml:space="preserve"> части музыки и чередовать бег с «топотушками», спокойную ходьбу с «топотушками». Чувствовать изменение характера музыки, прислушиваться к логическому ее заключению</w:t>
            </w:r>
          </w:p>
        </w:tc>
        <w:tc>
          <w:tcPr>
            <w:tcW w:w="1541" w:type="dxa"/>
          </w:tcPr>
          <w:p w:rsidR="003532F8" w:rsidRPr="008F3447" w:rsidRDefault="00DC336E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F04962" w:rsidRDefault="008F3447" w:rsidP="00F04962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«Волшебный мир книг» </w:t>
            </w:r>
            <w:r w:rsidR="00F04962">
              <w:rPr>
                <w:rFonts w:eastAsia="Calibri"/>
                <w:kern w:val="3"/>
                <w:sz w:val="24"/>
                <w:szCs w:val="24"/>
              </w:rPr>
              <w:t>«Топающий шаг. Топотушки» муз. М. Раухвергера</w:t>
            </w:r>
          </w:p>
          <w:p w:rsidR="003532F8" w:rsidRDefault="008F3447" w:rsidP="00F04962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Цели</w:t>
            </w:r>
            <w:r w:rsidR="00F04962"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 w:rsidR="00F04962"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="00F04962">
              <w:rPr>
                <w:rFonts w:eastAsia="Calibri"/>
                <w:kern w:val="3"/>
                <w:sz w:val="24"/>
                <w:szCs w:val="24"/>
              </w:rPr>
              <w:t>следить за осанкой детей, выполнять шаг на месте всей ступней</w:t>
            </w:r>
          </w:p>
        </w:tc>
        <w:tc>
          <w:tcPr>
            <w:tcW w:w="1541" w:type="dxa"/>
          </w:tcPr>
          <w:p w:rsidR="003532F8" w:rsidRPr="008F3447" w:rsidRDefault="00DC336E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Default="003532F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Default="00F04962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Раздел «Дикие и домашние животные»</w:t>
            </w:r>
          </w:p>
        </w:tc>
        <w:tc>
          <w:tcPr>
            <w:tcW w:w="1541" w:type="dxa"/>
          </w:tcPr>
          <w:p w:rsidR="003532F8" w:rsidRDefault="00B85B2F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3532F8" w:rsidRDefault="008F3447" w:rsidP="008F3447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F04962" w:rsidRPr="00C641E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омнатные растения. Посадка лука» </w:t>
            </w:r>
            <w:r w:rsidR="00F04962">
              <w:rPr>
                <w:rFonts w:eastAsia="Calibri"/>
                <w:b/>
                <w:kern w:val="3"/>
                <w:sz w:val="24"/>
                <w:szCs w:val="24"/>
              </w:rPr>
              <w:t>«</w:t>
            </w:r>
            <w:r w:rsidR="00F04962">
              <w:rPr>
                <w:rFonts w:eastAsia="Calibri"/>
                <w:kern w:val="3"/>
                <w:sz w:val="24"/>
                <w:szCs w:val="24"/>
              </w:rPr>
              <w:t>Притопы» р.н.м.</w:t>
            </w:r>
          </w:p>
          <w:p w:rsidR="00F04962" w:rsidRPr="00F04962" w:rsidRDefault="00F04962" w:rsidP="008F3447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Учить детей ритмично притопывать одной ногой, спину держать прямо. Выполнять сначала одной ногой, затем другой</w:t>
            </w:r>
          </w:p>
        </w:tc>
        <w:tc>
          <w:tcPr>
            <w:tcW w:w="1541" w:type="dxa"/>
          </w:tcPr>
          <w:p w:rsidR="003532F8" w:rsidRPr="008F3447" w:rsidRDefault="00F04962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Tr="00D966C1"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AE4D61" w:rsidRDefault="008F3447" w:rsidP="00AE4D61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AE4D61">
              <w:rPr>
                <w:b/>
                <w:sz w:val="24"/>
                <w:szCs w:val="24"/>
              </w:rPr>
              <w:t>Учимся дружить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AE4D61" w:rsidRPr="00AE4D61">
              <w:rPr>
                <w:rFonts w:eastAsia="Calibri"/>
                <w:kern w:val="3"/>
                <w:sz w:val="24"/>
                <w:szCs w:val="24"/>
              </w:rPr>
              <w:t>Пальчиковая гимнастика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Разучивание забавных стишков «Маме песенку спою» муз. Т. Потапенко</w:t>
            </w:r>
          </w:p>
          <w:p w:rsidR="00AE4D61" w:rsidRPr="00AE4D61" w:rsidRDefault="00AE4D61" w:rsidP="008F3447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Pr="00AE4D61">
              <w:rPr>
                <w:rFonts w:eastAsia="Calibri"/>
                <w:kern w:val="3"/>
                <w:sz w:val="24"/>
                <w:szCs w:val="24"/>
              </w:rPr>
              <w:t>дать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детям расслабиться, 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у</w:t>
            </w:r>
            <w:r>
              <w:rPr>
                <w:rFonts w:eastAsia="Calibri"/>
                <w:kern w:val="3"/>
                <w:sz w:val="24"/>
                <w:szCs w:val="24"/>
              </w:rPr>
              <w:t>чить детей передавать в интонациях характер песни: ласковый и нежный</w:t>
            </w:r>
          </w:p>
        </w:tc>
        <w:tc>
          <w:tcPr>
            <w:tcW w:w="1541" w:type="dxa"/>
          </w:tcPr>
          <w:p w:rsidR="003532F8" w:rsidRPr="008F3447" w:rsidRDefault="00AE4D61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RPr="008F3447" w:rsidTr="008F3447">
        <w:trPr>
          <w:trHeight w:val="1001"/>
        </w:trPr>
        <w:tc>
          <w:tcPr>
            <w:tcW w:w="992" w:type="dxa"/>
          </w:tcPr>
          <w:p w:rsidR="003532F8" w:rsidRPr="00D966C1" w:rsidRDefault="003532F8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AE4D61" w:rsidRPr="00C641E9" w:rsidRDefault="008F3447" w:rsidP="008F3447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AE4D61"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Защитники Отечества. Папы могут все, что угодно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:rsidR="0073452B" w:rsidRDefault="00AE4D61" w:rsidP="0073452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«Моло</w:t>
            </w:r>
            <w:r w:rsidR="0073452B">
              <w:rPr>
                <w:rFonts w:eastAsia="Calibri"/>
                <w:kern w:val="3"/>
                <w:sz w:val="24"/>
                <w:szCs w:val="24"/>
              </w:rPr>
              <w:t>дой солдат» муз. В. Карасева</w:t>
            </w:r>
          </w:p>
          <w:p w:rsidR="0073452B" w:rsidRPr="00AE4D61" w:rsidRDefault="008F3447" w:rsidP="008F3447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Цели</w:t>
            </w:r>
            <w:r w:rsidR="0073452B"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 w:rsidR="0073452B"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="0073452B">
              <w:rPr>
                <w:rFonts w:eastAsia="Calibri"/>
                <w:kern w:val="3"/>
                <w:sz w:val="24"/>
                <w:szCs w:val="24"/>
              </w:rPr>
              <w:t>Предложить детям сыграть на музыкальных инструментах, учить прищелкивать язычком</w:t>
            </w:r>
            <w:r>
              <w:rPr>
                <w:rFonts w:eastAsia="Calibri"/>
                <w:kern w:val="3"/>
                <w:sz w:val="24"/>
                <w:szCs w:val="24"/>
              </w:rPr>
              <w:t>.</w:t>
            </w:r>
            <w:r w:rsidR="0073452B">
              <w:rPr>
                <w:rFonts w:eastAsia="Calibri"/>
                <w:kern w:val="3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41" w:type="dxa"/>
          </w:tcPr>
          <w:p w:rsidR="003532F8" w:rsidRPr="008F3447" w:rsidRDefault="0049634E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8F3447" w:rsidP="008F3447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kern w:val="3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>Тема: «</w:t>
            </w:r>
            <w:r w:rsidR="0073452B" w:rsidRPr="00C641E9">
              <w:rPr>
                <w:rStyle w:val="c1"/>
                <w:rFonts w:eastAsiaTheme="minorEastAsia"/>
                <w:b/>
                <w:color w:val="000000"/>
              </w:rPr>
              <w:t>Времена года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» </w:t>
            </w:r>
            <w:r w:rsidR="0073452B">
              <w:rPr>
                <w:rFonts w:eastAsia="Calibri"/>
                <w:kern w:val="3"/>
              </w:rPr>
              <w:t>«Маме в день 8 Марта» муз Е.Тиличеевой</w:t>
            </w:r>
          </w:p>
          <w:p w:rsidR="0073452B" w:rsidRDefault="0073452B" w:rsidP="0073452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«Маша и каша» муз. Т. Назаровой</w:t>
            </w:r>
          </w:p>
          <w:p w:rsidR="0073452B" w:rsidRPr="0073452B" w:rsidRDefault="0073452B" w:rsidP="008F3447">
            <w:pPr>
              <w:rPr>
                <w:rFonts w:eastAsia="Calibri"/>
                <w:kern w:val="3"/>
                <w:sz w:val="24"/>
                <w:szCs w:val="24"/>
              </w:rPr>
            </w:pPr>
            <w:r w:rsidRPr="008F344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8F3447" w:rsidRPr="008F344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8F344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учить детей передавать в интонациях характер песен: веселый, ласковый.</w:t>
            </w:r>
          </w:p>
        </w:tc>
        <w:tc>
          <w:tcPr>
            <w:tcW w:w="1541" w:type="dxa"/>
          </w:tcPr>
          <w:p w:rsidR="0073452B" w:rsidRDefault="00B85B2F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Tr="00B85B2F">
        <w:trPr>
          <w:trHeight w:val="196"/>
        </w:trPr>
        <w:tc>
          <w:tcPr>
            <w:tcW w:w="992" w:type="dxa"/>
          </w:tcPr>
          <w:p w:rsidR="0073452B" w:rsidRDefault="0073452B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Pr="00B85B2F" w:rsidRDefault="0073452B" w:rsidP="00B85B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«Международный женский день»</w:t>
            </w:r>
          </w:p>
        </w:tc>
        <w:tc>
          <w:tcPr>
            <w:tcW w:w="1541" w:type="dxa"/>
          </w:tcPr>
          <w:p w:rsidR="0073452B" w:rsidRDefault="0073452B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B85B2F" w:rsidP="0049634E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49634E"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Весна. Женский день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49634E">
              <w:rPr>
                <w:rFonts w:eastAsia="Calibri"/>
                <w:kern w:val="3"/>
                <w:sz w:val="24"/>
                <w:szCs w:val="24"/>
              </w:rPr>
              <w:t xml:space="preserve">«Маленький танец» муз. Н. Александрова </w:t>
            </w:r>
          </w:p>
          <w:p w:rsidR="0049634E" w:rsidRPr="0049634E" w:rsidRDefault="0049634E" w:rsidP="00B85B2F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B85B2F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B85B2F" w:rsidRPr="00B85B2F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B85B2F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выполнять несложные танцевальные движения на двухчастную</w:t>
            </w:r>
            <w:r w:rsidR="001E184F">
              <w:rPr>
                <w:rFonts w:eastAsia="Calibri"/>
                <w:kern w:val="3"/>
                <w:sz w:val="24"/>
                <w:szCs w:val="24"/>
              </w:rPr>
              <w:t xml:space="preserve"> форму. Учить танцевать в парах, развивать коммуникативные способности. Во время разучивания плясок кружение в парах </w:t>
            </w:r>
            <w:r w:rsidR="001E184F">
              <w:rPr>
                <w:rFonts w:eastAsia="Calibri"/>
                <w:kern w:val="3"/>
                <w:sz w:val="24"/>
                <w:szCs w:val="24"/>
              </w:rPr>
              <w:lastRenderedPageBreak/>
              <w:t>выполнять на спокойном шаге</w:t>
            </w:r>
            <w:r w:rsidR="00E57066">
              <w:rPr>
                <w:rFonts w:eastAsia="Calibri"/>
                <w:kern w:val="3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73452B" w:rsidRPr="00B85B2F" w:rsidRDefault="0049634E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B85B2F">
              <w:rPr>
                <w:rFonts w:eastAsia="Calibri"/>
                <w:kern w:val="3"/>
                <w:sz w:val="24"/>
                <w:szCs w:val="24"/>
              </w:rPr>
              <w:lastRenderedPageBreak/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377367" w:rsidP="00E57066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E57066"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Мир предметов.</w:t>
            </w:r>
            <w:r w:rsidR="00E57066" w:rsidRPr="00C641E9">
              <w:rPr>
                <w:b/>
                <w:sz w:val="24"/>
                <w:szCs w:val="24"/>
              </w:rPr>
              <w:t xml:space="preserve"> Предметы бытовой техники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E57066">
              <w:rPr>
                <w:rFonts w:eastAsia="Calibri"/>
                <w:kern w:val="3"/>
                <w:sz w:val="24"/>
                <w:szCs w:val="24"/>
              </w:rPr>
              <w:t xml:space="preserve">Игры и нитками </w:t>
            </w:r>
          </w:p>
          <w:p w:rsidR="00E57066" w:rsidRPr="00E57066" w:rsidRDefault="00E57066" w:rsidP="00377367">
            <w:pPr>
              <w:rPr>
                <w:rFonts w:eastAsia="Calibri"/>
                <w:kern w:val="3"/>
                <w:sz w:val="24"/>
                <w:szCs w:val="24"/>
              </w:rPr>
            </w:pPr>
            <w:r w:rsidRPr="00377367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377367" w:rsidRPr="00377367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377367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дать понятие о длинных и коротких звуках. На нитках показать где короткая нитка=короткому звуку, длинная нитка=длинному звуку.</w:t>
            </w:r>
          </w:p>
        </w:tc>
        <w:tc>
          <w:tcPr>
            <w:tcW w:w="1541" w:type="dxa"/>
          </w:tcPr>
          <w:p w:rsidR="0073452B" w:rsidRPr="00B85B2F" w:rsidRDefault="00E57066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B85B2F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E57066" w:rsidRDefault="00377367" w:rsidP="00E570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E57066" w:rsidRPr="00C641E9">
              <w:rPr>
                <w:b/>
                <w:sz w:val="24"/>
                <w:szCs w:val="24"/>
              </w:rPr>
              <w:t>Безопасность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E57066">
              <w:rPr>
                <w:sz w:val="24"/>
                <w:szCs w:val="24"/>
              </w:rPr>
              <w:t>«Автомобиль» муз. М. Раухвергера</w:t>
            </w:r>
          </w:p>
          <w:p w:rsidR="00E57066" w:rsidRDefault="00E57066" w:rsidP="00E57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 на автомобиле» муз. К. Мяскова</w:t>
            </w:r>
          </w:p>
          <w:p w:rsidR="0073452B" w:rsidRPr="00DB4C09" w:rsidRDefault="00E57066" w:rsidP="00DB4C09">
            <w:pPr>
              <w:rPr>
                <w:sz w:val="24"/>
                <w:szCs w:val="24"/>
              </w:rPr>
            </w:pPr>
            <w:r w:rsidRPr="00DB4C09">
              <w:rPr>
                <w:sz w:val="24"/>
                <w:szCs w:val="24"/>
              </w:rPr>
              <w:t>Цел</w:t>
            </w:r>
            <w:r w:rsidR="00DB4C09" w:rsidRPr="00DB4C09">
              <w:rPr>
                <w:sz w:val="24"/>
                <w:szCs w:val="24"/>
              </w:rPr>
              <w:t>и</w:t>
            </w:r>
            <w:r w:rsidRPr="00DB4C09"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топающий шаг. Учить передавать образ в движении. Присутствует игровой момент со светофором</w:t>
            </w:r>
          </w:p>
        </w:tc>
        <w:tc>
          <w:tcPr>
            <w:tcW w:w="1541" w:type="dxa"/>
          </w:tcPr>
          <w:p w:rsidR="0073452B" w:rsidRPr="00B85B2F" w:rsidRDefault="00E57066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B85B2F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DB4C09" w:rsidP="00AB0E0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E57066" w:rsidRPr="00C641E9">
              <w:rPr>
                <w:b/>
                <w:sz w:val="24"/>
                <w:szCs w:val="24"/>
              </w:rPr>
              <w:t>Весенние хлопоты. Мир предметов дерева и металла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AB0E0B">
              <w:rPr>
                <w:rFonts w:eastAsia="Calibri"/>
                <w:kern w:val="3"/>
                <w:sz w:val="24"/>
                <w:szCs w:val="24"/>
              </w:rPr>
              <w:t>«Я иду с цветами» муз. Е. Тиличеевой</w:t>
            </w:r>
          </w:p>
          <w:p w:rsidR="00AB0E0B" w:rsidRPr="00AB0E0B" w:rsidRDefault="00AB0E0B" w:rsidP="00DB4C09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предложить детям петь с фортепианным сопровождением и аккомпанировать на любом ударном инструменте. Разделиться на подгруппы и индивидуально</w:t>
            </w:r>
          </w:p>
        </w:tc>
        <w:tc>
          <w:tcPr>
            <w:tcW w:w="1541" w:type="dxa"/>
          </w:tcPr>
          <w:p w:rsidR="0073452B" w:rsidRPr="00B85B2F" w:rsidRDefault="00E57066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B85B2F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Default="0073452B" w:rsidP="00D966C1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Pr="00DB4C09" w:rsidRDefault="00AB0E0B" w:rsidP="00DB4C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«Солнышко и чудеса»</w:t>
            </w:r>
          </w:p>
        </w:tc>
        <w:tc>
          <w:tcPr>
            <w:tcW w:w="1541" w:type="dxa"/>
          </w:tcPr>
          <w:p w:rsidR="0073452B" w:rsidRDefault="00AB0E0B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DB4C09" w:rsidP="00DB4C09">
            <w:pPr>
              <w:pStyle w:val="aa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AB0E0B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B0E0B">
              <w:rPr>
                <w:rFonts w:eastAsia="Calibri"/>
                <w:kern w:val="3"/>
                <w:sz w:val="24"/>
                <w:szCs w:val="24"/>
              </w:rPr>
              <w:t>«</w:t>
            </w:r>
            <w:r w:rsidR="00AB0E0B" w:rsidRPr="00DB4C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Воробей» муз. А. Руббах</w:t>
            </w:r>
          </w:p>
          <w:p w:rsidR="00AB0E0B" w:rsidRPr="00AB0E0B" w:rsidRDefault="00AB0E0B" w:rsidP="00DB4C09">
            <w:pPr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 развивать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у детей воображение, умение придумывать движения и действия, характерные для героев произведений. Поддерживать творчество  детей и не исправлять придуманное ими.</w:t>
            </w:r>
          </w:p>
        </w:tc>
        <w:tc>
          <w:tcPr>
            <w:tcW w:w="1541" w:type="dxa"/>
          </w:tcPr>
          <w:p w:rsidR="0073452B" w:rsidRPr="00DB4C09" w:rsidRDefault="00AB0E0B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AB0E0B" w:rsidRPr="00C641E9" w:rsidRDefault="00DB4C09" w:rsidP="00DB4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AB0E0B" w:rsidRPr="00C641E9">
              <w:rPr>
                <w:b/>
                <w:sz w:val="24"/>
                <w:szCs w:val="24"/>
              </w:rPr>
              <w:t>Планета Земля.</w:t>
            </w:r>
            <w:r w:rsidR="00AB0E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Космос»</w:t>
            </w:r>
          </w:p>
          <w:p w:rsidR="0073452B" w:rsidRDefault="00AB0E0B" w:rsidP="00AB0E0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«Летчик» муз. Е. Тиличеевой</w:t>
            </w:r>
          </w:p>
          <w:p w:rsidR="00AB0E0B" w:rsidRPr="00AB0E0B" w:rsidRDefault="00AB0E0B" w:rsidP="00DB4C09">
            <w:pPr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Внимательно слушать песню и узнавать ее по вступлению.</w:t>
            </w:r>
            <w:r w:rsidR="00110968">
              <w:rPr>
                <w:rFonts w:eastAsia="Calibri"/>
                <w:kern w:val="3"/>
                <w:sz w:val="24"/>
                <w:szCs w:val="24"/>
              </w:rPr>
              <w:t xml:space="preserve"> Дети и</w:t>
            </w:r>
            <w:r>
              <w:rPr>
                <w:rFonts w:eastAsia="Calibri"/>
                <w:kern w:val="3"/>
                <w:sz w:val="24"/>
                <w:szCs w:val="24"/>
              </w:rPr>
              <w:t>спо</w:t>
            </w:r>
            <w:r w:rsidR="00110968">
              <w:rPr>
                <w:rFonts w:eastAsia="Calibri"/>
                <w:kern w:val="3"/>
                <w:sz w:val="24"/>
                <w:szCs w:val="24"/>
              </w:rPr>
              <w:t>лняют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песн</w:t>
            </w:r>
            <w:r w:rsidR="00110968">
              <w:rPr>
                <w:rFonts w:eastAsia="Calibri"/>
                <w:kern w:val="3"/>
                <w:sz w:val="24"/>
                <w:szCs w:val="24"/>
              </w:rPr>
              <w:t>ю по желанию, остальные слушают или подпевают</w:t>
            </w:r>
          </w:p>
        </w:tc>
        <w:tc>
          <w:tcPr>
            <w:tcW w:w="1541" w:type="dxa"/>
          </w:tcPr>
          <w:p w:rsidR="0073452B" w:rsidRPr="00DB4C09" w:rsidRDefault="00AB0E0B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110968" w:rsidRDefault="00DB4C09" w:rsidP="00DB4C09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110968" w:rsidRPr="00C641E9">
              <w:rPr>
                <w:b/>
                <w:sz w:val="24"/>
                <w:szCs w:val="24"/>
              </w:rPr>
              <w:t>Моя страна Россия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110968">
              <w:rPr>
                <w:rFonts w:eastAsia="Calibri"/>
                <w:kern w:val="3"/>
                <w:sz w:val="24"/>
                <w:szCs w:val="24"/>
              </w:rPr>
              <w:t>«Танец с игрушками.» муз. Н. Вересокиной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110968">
              <w:rPr>
                <w:rFonts w:eastAsia="Calibri"/>
                <w:kern w:val="3"/>
                <w:sz w:val="24"/>
                <w:szCs w:val="24"/>
              </w:rPr>
              <w:t>Хоровод «Березка» муз. Р. Рустамова</w:t>
            </w:r>
          </w:p>
          <w:p w:rsidR="00110968" w:rsidRPr="00110968" w:rsidRDefault="00110968" w:rsidP="00DB4C09">
            <w:pPr>
              <w:jc w:val="both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Pr="00110968">
              <w:rPr>
                <w:rFonts w:eastAsia="Calibri"/>
                <w:kern w:val="3"/>
                <w:sz w:val="24"/>
                <w:szCs w:val="24"/>
              </w:rPr>
              <w:t>продолжать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учить детей двигаться легко, непринужденно, ритмично, ориентироваться в пространстве , сочетать пение с движением. Стараться передавать игровой образ в соответствии с характером музыки. Уметь начать движение со «своей» музыкой</w:t>
            </w:r>
          </w:p>
        </w:tc>
        <w:tc>
          <w:tcPr>
            <w:tcW w:w="1541" w:type="dxa"/>
          </w:tcPr>
          <w:p w:rsidR="0073452B" w:rsidRPr="00DB4C09" w:rsidRDefault="00110968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DB4C09" w:rsidRDefault="00DB4C09" w:rsidP="00DB4C09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110968" w:rsidRPr="00C641E9">
              <w:rPr>
                <w:b/>
                <w:sz w:val="24"/>
                <w:szCs w:val="24"/>
              </w:rPr>
              <w:t>Я и мое настроение. Волшебные поступки</w:t>
            </w:r>
            <w:r>
              <w:rPr>
                <w:b/>
                <w:sz w:val="24"/>
                <w:szCs w:val="24"/>
              </w:rPr>
              <w:t>»</w:t>
            </w:r>
            <w:r w:rsidR="00110968" w:rsidRPr="00C641E9">
              <w:rPr>
                <w:b/>
                <w:sz w:val="24"/>
                <w:szCs w:val="24"/>
              </w:rPr>
              <w:t xml:space="preserve"> (этикет,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0968" w:rsidRPr="00C641E9">
              <w:rPr>
                <w:b/>
                <w:sz w:val="24"/>
                <w:szCs w:val="24"/>
              </w:rPr>
              <w:t>эмоции)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0968">
              <w:rPr>
                <w:rFonts w:eastAsia="Calibri"/>
                <w:kern w:val="3"/>
                <w:sz w:val="24"/>
                <w:szCs w:val="24"/>
              </w:rPr>
              <w:t>«Шалун» О.Бер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Пальчиковая гимнастика</w:t>
            </w:r>
          </w:p>
          <w:p w:rsidR="00110968" w:rsidRPr="00110968" w:rsidRDefault="00110968" w:rsidP="00DB4C09">
            <w:pPr>
              <w:jc w:val="both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Развивать у детей воображение, умение придумывать движения и действия, характерные для героев произведений.</w:t>
            </w:r>
            <w:r w:rsidR="00DB4C09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Разучивание забавных стишков</w:t>
            </w:r>
            <w:r w:rsidR="00DB4C09">
              <w:rPr>
                <w:rFonts w:eastAsia="Calibri"/>
                <w:kern w:val="3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73452B" w:rsidRPr="00DB4C09" w:rsidRDefault="00110968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Default="0073452B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11096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C641E9">
              <w:rPr>
                <w:b/>
                <w:sz w:val="24"/>
                <w:szCs w:val="24"/>
              </w:rPr>
              <w:t>Раздел</w:t>
            </w:r>
            <w:r w:rsidRPr="00C641E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641E9">
              <w:rPr>
                <w:b/>
                <w:bCs/>
                <w:iCs/>
                <w:color w:val="000000" w:themeColor="text1"/>
                <w:sz w:val="24"/>
                <w:szCs w:val="24"/>
              </w:rPr>
              <w:t>«Весна»</w:t>
            </w:r>
          </w:p>
        </w:tc>
        <w:tc>
          <w:tcPr>
            <w:tcW w:w="1541" w:type="dxa"/>
          </w:tcPr>
          <w:p w:rsidR="0073452B" w:rsidRDefault="00110968" w:rsidP="009E1BA8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Pr="00DB4C09" w:rsidRDefault="00DB4C09" w:rsidP="00DB4C09">
            <w:pPr>
              <w:pStyle w:val="aa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F0FBB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Мир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F0FBB" w:rsidRPr="00DB4C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Хоровод «Веночки» муз. Т. Попатенко</w:t>
            </w:r>
          </w:p>
          <w:p w:rsidR="003F0FBB" w:rsidRDefault="003F0FBB" w:rsidP="003F0FBB">
            <w:pPr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Учить детей двигаться, подпевая себе. Дети должны уметь:</w:t>
            </w:r>
          </w:p>
          <w:p w:rsidR="003F0FBB" w:rsidRDefault="003F0FBB" w:rsidP="003F0FB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Различать куплет и припев и выполнять определенные движения.</w:t>
            </w:r>
          </w:p>
          <w:p w:rsidR="003F0FBB" w:rsidRPr="003F0FBB" w:rsidRDefault="003F0FBB" w:rsidP="003F0FB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Бегать легко по кругу и врассыпную. Выполнять движения по показу воспитателя. Слышать определенные сигналы в музыке и реагировать на них.</w:t>
            </w:r>
          </w:p>
        </w:tc>
        <w:tc>
          <w:tcPr>
            <w:tcW w:w="1541" w:type="dxa"/>
          </w:tcPr>
          <w:p w:rsidR="0073452B" w:rsidRPr="00DB4C09" w:rsidRDefault="003F0FBB" w:rsidP="00DB4C09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DB4C09" w:rsidP="003F0FB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3F0FBB" w:rsidRPr="00C641E9">
              <w:rPr>
                <w:b/>
                <w:sz w:val="24"/>
                <w:szCs w:val="24"/>
              </w:rPr>
              <w:t>О чем рассказывают вещи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3F0FBB">
              <w:rPr>
                <w:rFonts w:eastAsia="Calibri"/>
                <w:kern w:val="3"/>
                <w:sz w:val="24"/>
                <w:szCs w:val="24"/>
              </w:rPr>
              <w:t xml:space="preserve"> Игра  «Воробушки и автомобиль» муз. Г. Фрида</w:t>
            </w:r>
          </w:p>
          <w:p w:rsidR="003F0FBB" w:rsidRPr="003F0FBB" w:rsidRDefault="003F0FBB" w:rsidP="00DB4C09">
            <w:pPr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Продолжать учить детей двигаться легко, непринужденно, ритмично, ориентироваться в пространстве.</w:t>
            </w:r>
          </w:p>
        </w:tc>
        <w:tc>
          <w:tcPr>
            <w:tcW w:w="1541" w:type="dxa"/>
          </w:tcPr>
          <w:p w:rsidR="0073452B" w:rsidRPr="00DB4C09" w:rsidRDefault="003F0FBB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452B" w:rsidRDefault="00DB4C09" w:rsidP="003F0FB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3F0FBB" w:rsidRPr="00C641E9">
              <w:rPr>
                <w:b/>
                <w:sz w:val="24"/>
                <w:szCs w:val="24"/>
              </w:rPr>
              <w:t>Я и моя семья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3F0FBB">
              <w:rPr>
                <w:rFonts w:eastAsia="Calibri"/>
                <w:kern w:val="3"/>
                <w:sz w:val="24"/>
                <w:szCs w:val="24"/>
              </w:rPr>
              <w:t>«Капризуля» муз. В. Волкова</w:t>
            </w:r>
          </w:p>
          <w:p w:rsidR="003F0FBB" w:rsidRPr="003F0FBB" w:rsidRDefault="003F0FBB" w:rsidP="00DB4C09">
            <w:pPr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повторение и закрепление пройденного материала. Слушать и узнавать музыкальные произведения</w:t>
            </w:r>
            <w:r w:rsidR="0007143D">
              <w:rPr>
                <w:rFonts w:eastAsia="Calibri"/>
                <w:kern w:val="3"/>
                <w:sz w:val="24"/>
                <w:szCs w:val="24"/>
              </w:rPr>
              <w:t>, узнавать их, определять жанр музыкального произведения ( марш, танец, колыбельная), отвечать на вопросы педагога. Определять на слух темп музыки ( быстро-медленно), динамику ( громко-тихо), характер ( весело-грустно)</w:t>
            </w:r>
          </w:p>
        </w:tc>
        <w:tc>
          <w:tcPr>
            <w:tcW w:w="1541" w:type="dxa"/>
          </w:tcPr>
          <w:p w:rsidR="0073452B" w:rsidRPr="00DB4C09" w:rsidRDefault="003F0FBB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73452B" w:rsidTr="00D966C1">
        <w:tc>
          <w:tcPr>
            <w:tcW w:w="992" w:type="dxa"/>
          </w:tcPr>
          <w:p w:rsidR="0073452B" w:rsidRPr="00D966C1" w:rsidRDefault="0073452B" w:rsidP="00D966C1">
            <w:pPr>
              <w:pStyle w:val="a5"/>
              <w:numPr>
                <w:ilvl w:val="0"/>
                <w:numId w:val="9"/>
              </w:num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7531" w:type="dxa"/>
          </w:tcPr>
          <w:p w:rsidR="0007143D" w:rsidRPr="00C641E9" w:rsidRDefault="00DB4C09" w:rsidP="00DB4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07143D" w:rsidRPr="00C641E9">
              <w:rPr>
                <w:b/>
                <w:sz w:val="24"/>
                <w:szCs w:val="24"/>
              </w:rPr>
              <w:t>Лето. Времена года. Цветы. Насекомые</w:t>
            </w:r>
            <w:r>
              <w:rPr>
                <w:b/>
                <w:sz w:val="24"/>
                <w:szCs w:val="24"/>
              </w:rPr>
              <w:t>»</w:t>
            </w:r>
          </w:p>
          <w:p w:rsidR="0073452B" w:rsidRDefault="0007143D" w:rsidP="0007143D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lastRenderedPageBreak/>
              <w:t>«Из-под дуба», « Ах ты, береза», «Ах вы, сени» и др. муз. Р.н.м.</w:t>
            </w:r>
          </w:p>
          <w:p w:rsidR="0007143D" w:rsidRPr="0007143D" w:rsidRDefault="0007143D" w:rsidP="00DB4C09">
            <w:pPr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t>Цел</w:t>
            </w:r>
            <w:r w:rsidR="00DB4C09" w:rsidRPr="00DB4C09">
              <w:rPr>
                <w:rFonts w:eastAsia="Calibri"/>
                <w:kern w:val="3"/>
                <w:sz w:val="24"/>
                <w:szCs w:val="24"/>
              </w:rPr>
              <w:t>и</w:t>
            </w:r>
            <w:r w:rsidRPr="00DB4C09">
              <w:rPr>
                <w:rFonts w:eastAsia="Calibri"/>
                <w:kern w:val="3"/>
                <w:sz w:val="24"/>
                <w:szCs w:val="24"/>
              </w:rPr>
              <w:t>:</w:t>
            </w:r>
            <w:r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</w:rPr>
              <w:t>Повторение всех упражнений, разученных в течение года. Закрепление полученных знаний и умений. Развитие творчества: дети должны уметь исполнить два-три знакомых движения под р.н.м. Включать в занятия атрибуты и персонажи</w:t>
            </w:r>
          </w:p>
        </w:tc>
        <w:tc>
          <w:tcPr>
            <w:tcW w:w="1541" w:type="dxa"/>
          </w:tcPr>
          <w:p w:rsidR="0073452B" w:rsidRPr="00DB4C09" w:rsidRDefault="0007143D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DB4C09">
              <w:rPr>
                <w:rFonts w:eastAsia="Calibri"/>
                <w:kern w:val="3"/>
                <w:sz w:val="24"/>
                <w:szCs w:val="24"/>
              </w:rPr>
              <w:lastRenderedPageBreak/>
              <w:t>1</w:t>
            </w:r>
          </w:p>
        </w:tc>
      </w:tr>
      <w:tr w:rsidR="002D7CA4" w:rsidTr="00947D34">
        <w:tc>
          <w:tcPr>
            <w:tcW w:w="8523" w:type="dxa"/>
            <w:gridSpan w:val="2"/>
          </w:tcPr>
          <w:p w:rsidR="002D7CA4" w:rsidRDefault="002D7CA4" w:rsidP="00DB4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41" w:type="dxa"/>
          </w:tcPr>
          <w:p w:rsidR="002D7CA4" w:rsidRPr="00DB4C09" w:rsidRDefault="002D7CA4" w:rsidP="009E1BA8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36</w:t>
            </w:r>
          </w:p>
        </w:tc>
      </w:tr>
    </w:tbl>
    <w:p w:rsidR="0007143D" w:rsidRPr="00DB4C09" w:rsidRDefault="0007143D" w:rsidP="0007143D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DB4C09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5. </w:t>
      </w:r>
      <w:r w:rsidRPr="00DB4C09">
        <w:rPr>
          <w:rFonts w:ascii="Times New Roman" w:hAnsi="Times New Roman" w:cs="Times New Roman"/>
          <w:b/>
          <w:sz w:val="28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07143D" w:rsidRPr="00C641E9" w:rsidRDefault="0007143D" w:rsidP="0007143D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Times New Roman" w:hAnsi="Times New Roman" w:cs="Times New Roman"/>
          <w:sz w:val="24"/>
          <w:szCs w:val="24"/>
          <w:lang w:eastAsia="ar-SA"/>
        </w:rPr>
        <w:t>1. Детские музыкальные инструменты.</w:t>
      </w:r>
    </w:p>
    <w:p w:rsidR="0007143D" w:rsidRPr="00C641E9" w:rsidRDefault="0007143D" w:rsidP="0007143D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Изображения животных, героев песен и сказок.</w:t>
      </w:r>
    </w:p>
    <w:p w:rsidR="0007143D" w:rsidRPr="00C641E9" w:rsidRDefault="0007143D" w:rsidP="0007143D">
      <w:pPr>
        <w:pStyle w:val="aa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3. «Праздник каждый день» метод. Пособие И. Каплунова и И.Новоскольцева</w:t>
      </w:r>
    </w:p>
    <w:p w:rsidR="0007143D" w:rsidRPr="00C641E9" w:rsidRDefault="0007143D" w:rsidP="0007143D">
      <w:pPr>
        <w:pStyle w:val="aa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4. «Танцевальная ритмика для детей» Метод. пособие Т.Суворовой</w:t>
      </w:r>
    </w:p>
    <w:p w:rsidR="0007143D" w:rsidRPr="00C641E9" w:rsidRDefault="0007143D" w:rsidP="0007143D">
      <w:pPr>
        <w:pStyle w:val="aa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5. Русские народные танцы.</w:t>
      </w:r>
    </w:p>
    <w:p w:rsidR="0007143D" w:rsidRPr="00C641E9" w:rsidRDefault="0007143D" w:rsidP="0007143D">
      <w:pPr>
        <w:pStyle w:val="aa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6. Классическая музыка для детей</w:t>
      </w:r>
    </w:p>
    <w:p w:rsidR="0007143D" w:rsidRPr="00C641E9" w:rsidRDefault="0007143D" w:rsidP="0007143D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7. Атрибуты к танцам, музыкально-дидактическим играм.</w:t>
      </w:r>
    </w:p>
    <w:p w:rsidR="0007143D" w:rsidRPr="00C641E9" w:rsidRDefault="0007143D" w:rsidP="0007143D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8. Столы и стулья по количеству детей</w:t>
      </w:r>
    </w:p>
    <w:p w:rsidR="0007143D" w:rsidRPr="00C641E9" w:rsidRDefault="00DB4C09" w:rsidP="0007143D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5.1</w:t>
      </w:r>
      <w:r w:rsidR="0007143D" w:rsidRPr="00C641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Список литературы.</w:t>
      </w:r>
    </w:p>
    <w:p w:rsidR="0049352F" w:rsidRDefault="0049352F" w:rsidP="0049352F">
      <w:pPr>
        <w:widowControl/>
        <w:numPr>
          <w:ilvl w:val="0"/>
          <w:numId w:val="10"/>
        </w:numPr>
        <w:tabs>
          <w:tab w:val="left" w:pos="284"/>
          <w:tab w:val="left" w:pos="567"/>
        </w:tabs>
        <w:adjustRightInd w:val="0"/>
        <w:ind w:left="0" w:right="-280" w:firstLine="0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val="ru-RU" w:eastAsia="ar-SA"/>
        </w:rPr>
        <w:t xml:space="preserve">Детство. Комплексная образовательная программа дошкольного образования от 0 до 7лет. </w:t>
      </w:r>
      <w:r>
        <w:rPr>
          <w:rFonts w:eastAsia="Calibri"/>
          <w:sz w:val="24"/>
          <w:szCs w:val="24"/>
          <w:lang w:eastAsia="ar-SA"/>
        </w:rPr>
        <w:t>6 изд., испр. ФГОС. Год издания: 2021</w:t>
      </w:r>
    </w:p>
    <w:p w:rsidR="0049352F" w:rsidRDefault="0049352F" w:rsidP="0049352F">
      <w:pPr>
        <w:widowControl/>
        <w:numPr>
          <w:ilvl w:val="0"/>
          <w:numId w:val="10"/>
        </w:numPr>
        <w:tabs>
          <w:tab w:val="left" w:pos="284"/>
          <w:tab w:val="left" w:pos="567"/>
        </w:tabs>
        <w:adjustRightInd w:val="0"/>
        <w:ind w:left="0" w:right="-280" w:firstLine="0"/>
        <w:jc w:val="both"/>
        <w:rPr>
          <w:rFonts w:eastAsia="Calibri"/>
          <w:sz w:val="24"/>
          <w:szCs w:val="24"/>
          <w:lang w:val="ru-RU" w:eastAsia="ar-SA"/>
        </w:rPr>
      </w:pPr>
      <w:r>
        <w:rPr>
          <w:rFonts w:eastAsia="Calibri"/>
          <w:sz w:val="24"/>
          <w:szCs w:val="24"/>
          <w:lang w:val="ru-RU" w:eastAsia="ar-SA"/>
        </w:rPr>
        <w:t>Гогоберидзе А. Г., Деркунская В. А. Образовательная область «МУЗЫКА». Как работать по программе «Детство»/ Гогоберидзе А. Г., Деркунская В. А. – СПб: ООО «Издательство «Детство-Пресс», 2019 г.</w:t>
      </w:r>
    </w:p>
    <w:p w:rsidR="0049352F" w:rsidRDefault="0049352F" w:rsidP="0049352F">
      <w:pPr>
        <w:pStyle w:val="aa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 Костина Э. П. Камертон. Программа музыкального образования детей раннего и дошкольного возраста/ Костина Э. П. – Москва: Просвещение, 2019 г.</w:t>
      </w:r>
    </w:p>
    <w:p w:rsidR="0049352F" w:rsidRDefault="0049352F" w:rsidP="0049352F">
      <w:pPr>
        <w:tabs>
          <w:tab w:val="right" w:pos="9355"/>
        </w:tabs>
        <w:rPr>
          <w:rFonts w:eastAsia="Calibri"/>
          <w:sz w:val="24"/>
          <w:szCs w:val="24"/>
          <w:lang w:val="ru-RU" w:eastAsia="ar-SA"/>
        </w:rPr>
      </w:pPr>
      <w:r>
        <w:rPr>
          <w:rFonts w:eastAsia="Calibri"/>
          <w:sz w:val="24"/>
          <w:szCs w:val="24"/>
          <w:lang w:val="ru-RU" w:eastAsia="ar-SA"/>
        </w:rPr>
        <w:t>4. Лысова Е. А., Луценко Е. А., Власенко О. П. МУЗЫКА Планирование, 2018 г.</w:t>
      </w:r>
    </w:p>
    <w:p w:rsidR="0049352F" w:rsidRDefault="0049352F" w:rsidP="0049352F">
      <w:pPr>
        <w:pStyle w:val="a3"/>
        <w:spacing w:line="276" w:lineRule="auto"/>
        <w:ind w:left="579"/>
        <w:rPr>
          <w:lang w:val="ru-RU"/>
        </w:rPr>
      </w:pPr>
    </w:p>
    <w:p w:rsidR="0007143D" w:rsidRPr="0007143D" w:rsidRDefault="0007143D" w:rsidP="0049352F">
      <w:pPr>
        <w:pStyle w:val="aa"/>
        <w:rPr>
          <w:rFonts w:eastAsia="Calibri"/>
          <w:sz w:val="24"/>
          <w:szCs w:val="24"/>
          <w:lang w:eastAsia="ar-SA"/>
        </w:rPr>
      </w:pPr>
    </w:p>
    <w:p w:rsidR="00DC4487" w:rsidRPr="00BA454B" w:rsidRDefault="00DC4487">
      <w:pPr>
        <w:pStyle w:val="a3"/>
        <w:spacing w:line="278" w:lineRule="auto"/>
        <w:ind w:left="579"/>
        <w:rPr>
          <w:lang w:val="ru-RU"/>
        </w:rPr>
      </w:pPr>
    </w:p>
    <w:sectPr w:rsidR="00DC4487" w:rsidRPr="00BA454B" w:rsidSect="00DC4487">
      <w:footerReference w:type="default" r:id="rId10"/>
      <w:pgSz w:w="11910" w:h="16840"/>
      <w:pgMar w:top="1040" w:right="62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67" w:rsidRDefault="00377367" w:rsidP="00DC4487">
      <w:r>
        <w:separator/>
      </w:r>
    </w:p>
  </w:endnote>
  <w:endnote w:type="continuationSeparator" w:id="0">
    <w:p w:rsidR="00377367" w:rsidRDefault="00377367" w:rsidP="00DC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7" w:rsidRDefault="00AE34AE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377367" w:rsidRDefault="00377367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AE34AE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67" w:rsidRDefault="00377367" w:rsidP="00DC4487">
      <w:r>
        <w:separator/>
      </w:r>
    </w:p>
  </w:footnote>
  <w:footnote w:type="continuationSeparator" w:id="0">
    <w:p w:rsidR="00377367" w:rsidRDefault="00377367" w:rsidP="00DC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16C"/>
    <w:multiLevelType w:val="hybridMultilevel"/>
    <w:tmpl w:val="B3E02A1E"/>
    <w:lvl w:ilvl="0" w:tplc="3730AEC6">
      <w:start w:val="12"/>
      <w:numFmt w:val="decimal"/>
      <w:lvlText w:val="%1."/>
      <w:lvlJc w:val="left"/>
      <w:pPr>
        <w:ind w:left="22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ABE328E">
      <w:numFmt w:val="bullet"/>
      <w:lvlText w:val="•"/>
      <w:lvlJc w:val="left"/>
      <w:pPr>
        <w:ind w:left="1178" w:hanging="423"/>
      </w:pPr>
      <w:rPr>
        <w:rFonts w:hint="default"/>
      </w:rPr>
    </w:lvl>
    <w:lvl w:ilvl="2" w:tplc="E1BEEC2C">
      <w:numFmt w:val="bullet"/>
      <w:lvlText w:val="•"/>
      <w:lvlJc w:val="left"/>
      <w:pPr>
        <w:ind w:left="2137" w:hanging="423"/>
      </w:pPr>
      <w:rPr>
        <w:rFonts w:hint="default"/>
      </w:rPr>
    </w:lvl>
    <w:lvl w:ilvl="3" w:tplc="0F465104">
      <w:numFmt w:val="bullet"/>
      <w:lvlText w:val="•"/>
      <w:lvlJc w:val="left"/>
      <w:pPr>
        <w:ind w:left="3095" w:hanging="423"/>
      </w:pPr>
      <w:rPr>
        <w:rFonts w:hint="default"/>
      </w:rPr>
    </w:lvl>
    <w:lvl w:ilvl="4" w:tplc="5A6A15AE">
      <w:numFmt w:val="bullet"/>
      <w:lvlText w:val="•"/>
      <w:lvlJc w:val="left"/>
      <w:pPr>
        <w:ind w:left="4054" w:hanging="423"/>
      </w:pPr>
      <w:rPr>
        <w:rFonts w:hint="default"/>
      </w:rPr>
    </w:lvl>
    <w:lvl w:ilvl="5" w:tplc="274C09E8">
      <w:numFmt w:val="bullet"/>
      <w:lvlText w:val="•"/>
      <w:lvlJc w:val="left"/>
      <w:pPr>
        <w:ind w:left="5013" w:hanging="423"/>
      </w:pPr>
      <w:rPr>
        <w:rFonts w:hint="default"/>
      </w:rPr>
    </w:lvl>
    <w:lvl w:ilvl="6" w:tplc="574EA2BE">
      <w:numFmt w:val="bullet"/>
      <w:lvlText w:val="•"/>
      <w:lvlJc w:val="left"/>
      <w:pPr>
        <w:ind w:left="5971" w:hanging="423"/>
      </w:pPr>
      <w:rPr>
        <w:rFonts w:hint="default"/>
      </w:rPr>
    </w:lvl>
    <w:lvl w:ilvl="7" w:tplc="D5245AE8">
      <w:numFmt w:val="bullet"/>
      <w:lvlText w:val="•"/>
      <w:lvlJc w:val="left"/>
      <w:pPr>
        <w:ind w:left="6930" w:hanging="423"/>
      </w:pPr>
      <w:rPr>
        <w:rFonts w:hint="default"/>
      </w:rPr>
    </w:lvl>
    <w:lvl w:ilvl="8" w:tplc="CCCAF2D0">
      <w:numFmt w:val="bullet"/>
      <w:lvlText w:val="•"/>
      <w:lvlJc w:val="left"/>
      <w:pPr>
        <w:ind w:left="7889" w:hanging="423"/>
      </w:pPr>
      <w:rPr>
        <w:rFonts w:hint="default"/>
      </w:rPr>
    </w:lvl>
  </w:abstractNum>
  <w:abstractNum w:abstractNumId="1" w15:restartNumberingAfterBreak="0">
    <w:nsid w:val="03F7469B"/>
    <w:multiLevelType w:val="hybridMultilevel"/>
    <w:tmpl w:val="E5BCE064"/>
    <w:lvl w:ilvl="0" w:tplc="10365558">
      <w:start w:val="1"/>
      <w:numFmt w:val="decimal"/>
      <w:lvlText w:val="%1."/>
      <w:lvlJc w:val="left"/>
      <w:pPr>
        <w:ind w:left="579" w:hanging="358"/>
      </w:pPr>
      <w:rPr>
        <w:rFonts w:hint="default"/>
        <w:spacing w:val="-1"/>
        <w:w w:val="91"/>
      </w:rPr>
    </w:lvl>
    <w:lvl w:ilvl="1" w:tplc="60F055BA">
      <w:numFmt w:val="bullet"/>
      <w:lvlText w:val="•"/>
      <w:lvlJc w:val="left"/>
      <w:pPr>
        <w:ind w:left="1502" w:hanging="358"/>
      </w:pPr>
      <w:rPr>
        <w:rFonts w:hint="default"/>
      </w:rPr>
    </w:lvl>
    <w:lvl w:ilvl="2" w:tplc="36F23D7C"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116A722C">
      <w:numFmt w:val="bullet"/>
      <w:lvlText w:val="•"/>
      <w:lvlJc w:val="left"/>
      <w:pPr>
        <w:ind w:left="3347" w:hanging="358"/>
      </w:pPr>
      <w:rPr>
        <w:rFonts w:hint="default"/>
      </w:rPr>
    </w:lvl>
    <w:lvl w:ilvl="4" w:tplc="90D6D45E">
      <w:numFmt w:val="bullet"/>
      <w:lvlText w:val="•"/>
      <w:lvlJc w:val="left"/>
      <w:pPr>
        <w:ind w:left="4270" w:hanging="358"/>
      </w:pPr>
      <w:rPr>
        <w:rFonts w:hint="default"/>
      </w:rPr>
    </w:lvl>
    <w:lvl w:ilvl="5" w:tplc="DBD4E530">
      <w:numFmt w:val="bullet"/>
      <w:lvlText w:val="•"/>
      <w:lvlJc w:val="left"/>
      <w:pPr>
        <w:ind w:left="5193" w:hanging="358"/>
      </w:pPr>
      <w:rPr>
        <w:rFonts w:hint="default"/>
      </w:rPr>
    </w:lvl>
    <w:lvl w:ilvl="6" w:tplc="0FF80CAA">
      <w:numFmt w:val="bullet"/>
      <w:lvlText w:val="•"/>
      <w:lvlJc w:val="left"/>
      <w:pPr>
        <w:ind w:left="6115" w:hanging="358"/>
      </w:pPr>
      <w:rPr>
        <w:rFonts w:hint="default"/>
      </w:rPr>
    </w:lvl>
    <w:lvl w:ilvl="7" w:tplc="2156397E">
      <w:numFmt w:val="bullet"/>
      <w:lvlText w:val="•"/>
      <w:lvlJc w:val="left"/>
      <w:pPr>
        <w:ind w:left="7038" w:hanging="358"/>
      </w:pPr>
      <w:rPr>
        <w:rFonts w:hint="default"/>
      </w:rPr>
    </w:lvl>
    <w:lvl w:ilvl="8" w:tplc="EE524ADA">
      <w:numFmt w:val="bullet"/>
      <w:lvlText w:val="•"/>
      <w:lvlJc w:val="left"/>
      <w:pPr>
        <w:ind w:left="7961" w:hanging="358"/>
      </w:pPr>
      <w:rPr>
        <w:rFonts w:hint="default"/>
      </w:rPr>
    </w:lvl>
  </w:abstractNum>
  <w:abstractNum w:abstractNumId="2" w15:restartNumberingAfterBreak="0">
    <w:nsid w:val="2BA64CAC"/>
    <w:multiLevelType w:val="hybridMultilevel"/>
    <w:tmpl w:val="93DA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0D357F"/>
    <w:multiLevelType w:val="hybridMultilevel"/>
    <w:tmpl w:val="201E99FC"/>
    <w:lvl w:ilvl="0" w:tplc="D444E814">
      <w:numFmt w:val="bullet"/>
      <w:lvlText w:val="-"/>
      <w:lvlJc w:val="left"/>
      <w:pPr>
        <w:ind w:left="222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FFD06224">
      <w:numFmt w:val="bullet"/>
      <w:lvlText w:val="•"/>
      <w:lvlJc w:val="left"/>
      <w:pPr>
        <w:ind w:left="1178" w:hanging="432"/>
      </w:pPr>
      <w:rPr>
        <w:rFonts w:hint="default"/>
      </w:rPr>
    </w:lvl>
    <w:lvl w:ilvl="2" w:tplc="60A4D7D2">
      <w:numFmt w:val="bullet"/>
      <w:lvlText w:val="•"/>
      <w:lvlJc w:val="left"/>
      <w:pPr>
        <w:ind w:left="2137" w:hanging="432"/>
      </w:pPr>
      <w:rPr>
        <w:rFonts w:hint="default"/>
      </w:rPr>
    </w:lvl>
    <w:lvl w:ilvl="3" w:tplc="0B96FDDE">
      <w:numFmt w:val="bullet"/>
      <w:lvlText w:val="•"/>
      <w:lvlJc w:val="left"/>
      <w:pPr>
        <w:ind w:left="3095" w:hanging="432"/>
      </w:pPr>
      <w:rPr>
        <w:rFonts w:hint="default"/>
      </w:rPr>
    </w:lvl>
    <w:lvl w:ilvl="4" w:tplc="C32E3C26">
      <w:numFmt w:val="bullet"/>
      <w:lvlText w:val="•"/>
      <w:lvlJc w:val="left"/>
      <w:pPr>
        <w:ind w:left="4054" w:hanging="432"/>
      </w:pPr>
      <w:rPr>
        <w:rFonts w:hint="default"/>
      </w:rPr>
    </w:lvl>
    <w:lvl w:ilvl="5" w:tplc="EFF4066A">
      <w:numFmt w:val="bullet"/>
      <w:lvlText w:val="•"/>
      <w:lvlJc w:val="left"/>
      <w:pPr>
        <w:ind w:left="5013" w:hanging="432"/>
      </w:pPr>
      <w:rPr>
        <w:rFonts w:hint="default"/>
      </w:rPr>
    </w:lvl>
    <w:lvl w:ilvl="6" w:tplc="83749A9A">
      <w:numFmt w:val="bullet"/>
      <w:lvlText w:val="•"/>
      <w:lvlJc w:val="left"/>
      <w:pPr>
        <w:ind w:left="5971" w:hanging="432"/>
      </w:pPr>
      <w:rPr>
        <w:rFonts w:hint="default"/>
      </w:rPr>
    </w:lvl>
    <w:lvl w:ilvl="7" w:tplc="A726091A">
      <w:numFmt w:val="bullet"/>
      <w:lvlText w:val="•"/>
      <w:lvlJc w:val="left"/>
      <w:pPr>
        <w:ind w:left="6930" w:hanging="432"/>
      </w:pPr>
      <w:rPr>
        <w:rFonts w:hint="default"/>
      </w:rPr>
    </w:lvl>
    <w:lvl w:ilvl="8" w:tplc="A64AF7DC">
      <w:numFmt w:val="bullet"/>
      <w:lvlText w:val="•"/>
      <w:lvlJc w:val="left"/>
      <w:pPr>
        <w:ind w:left="7889" w:hanging="432"/>
      </w:pPr>
      <w:rPr>
        <w:rFonts w:hint="default"/>
      </w:rPr>
    </w:lvl>
  </w:abstractNum>
  <w:abstractNum w:abstractNumId="5" w15:restartNumberingAfterBreak="0">
    <w:nsid w:val="4F9B3AFB"/>
    <w:multiLevelType w:val="multilevel"/>
    <w:tmpl w:val="434C0656"/>
    <w:lvl w:ilvl="0">
      <w:start w:val="2"/>
      <w:numFmt w:val="decimal"/>
      <w:lvlText w:val="%1"/>
      <w:lvlJc w:val="left"/>
      <w:pPr>
        <w:ind w:left="22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" w:hanging="35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37" w:hanging="353"/>
      </w:pPr>
      <w:rPr>
        <w:rFonts w:hint="default"/>
      </w:rPr>
    </w:lvl>
    <w:lvl w:ilvl="3">
      <w:numFmt w:val="bullet"/>
      <w:lvlText w:val="•"/>
      <w:lvlJc w:val="left"/>
      <w:pPr>
        <w:ind w:left="3095" w:hanging="353"/>
      </w:pPr>
      <w:rPr>
        <w:rFonts w:hint="default"/>
      </w:rPr>
    </w:lvl>
    <w:lvl w:ilvl="4">
      <w:numFmt w:val="bullet"/>
      <w:lvlText w:val="•"/>
      <w:lvlJc w:val="left"/>
      <w:pPr>
        <w:ind w:left="4054" w:hanging="353"/>
      </w:pPr>
      <w:rPr>
        <w:rFonts w:hint="default"/>
      </w:rPr>
    </w:lvl>
    <w:lvl w:ilvl="5">
      <w:numFmt w:val="bullet"/>
      <w:lvlText w:val="•"/>
      <w:lvlJc w:val="left"/>
      <w:pPr>
        <w:ind w:left="5013" w:hanging="353"/>
      </w:pPr>
      <w:rPr>
        <w:rFonts w:hint="default"/>
      </w:rPr>
    </w:lvl>
    <w:lvl w:ilvl="6">
      <w:numFmt w:val="bullet"/>
      <w:lvlText w:val="•"/>
      <w:lvlJc w:val="left"/>
      <w:pPr>
        <w:ind w:left="5971" w:hanging="353"/>
      </w:pPr>
      <w:rPr>
        <w:rFonts w:hint="default"/>
      </w:rPr>
    </w:lvl>
    <w:lvl w:ilvl="7">
      <w:numFmt w:val="bullet"/>
      <w:lvlText w:val="•"/>
      <w:lvlJc w:val="left"/>
      <w:pPr>
        <w:ind w:left="6930" w:hanging="353"/>
      </w:pPr>
      <w:rPr>
        <w:rFonts w:hint="default"/>
      </w:rPr>
    </w:lvl>
    <w:lvl w:ilvl="8">
      <w:numFmt w:val="bullet"/>
      <w:lvlText w:val="•"/>
      <w:lvlJc w:val="left"/>
      <w:pPr>
        <w:ind w:left="7889" w:hanging="353"/>
      </w:pPr>
      <w:rPr>
        <w:rFonts w:hint="default"/>
      </w:rPr>
    </w:lvl>
  </w:abstractNum>
  <w:abstractNum w:abstractNumId="6" w15:restartNumberingAfterBreak="0">
    <w:nsid w:val="577D2C7F"/>
    <w:multiLevelType w:val="hybridMultilevel"/>
    <w:tmpl w:val="92B0CFE6"/>
    <w:lvl w:ilvl="0" w:tplc="5AFE480A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A902368">
      <w:numFmt w:val="bullet"/>
      <w:lvlText w:val="•"/>
      <w:lvlJc w:val="left"/>
      <w:pPr>
        <w:ind w:left="1178" w:hanging="178"/>
      </w:pPr>
      <w:rPr>
        <w:rFonts w:hint="default"/>
      </w:rPr>
    </w:lvl>
    <w:lvl w:ilvl="2" w:tplc="95404ACE">
      <w:numFmt w:val="bullet"/>
      <w:lvlText w:val="•"/>
      <w:lvlJc w:val="left"/>
      <w:pPr>
        <w:ind w:left="2137" w:hanging="178"/>
      </w:pPr>
      <w:rPr>
        <w:rFonts w:hint="default"/>
      </w:rPr>
    </w:lvl>
    <w:lvl w:ilvl="3" w:tplc="4134BBCC">
      <w:numFmt w:val="bullet"/>
      <w:lvlText w:val="•"/>
      <w:lvlJc w:val="left"/>
      <w:pPr>
        <w:ind w:left="3095" w:hanging="178"/>
      </w:pPr>
      <w:rPr>
        <w:rFonts w:hint="default"/>
      </w:rPr>
    </w:lvl>
    <w:lvl w:ilvl="4" w:tplc="34529D86">
      <w:numFmt w:val="bullet"/>
      <w:lvlText w:val="•"/>
      <w:lvlJc w:val="left"/>
      <w:pPr>
        <w:ind w:left="4054" w:hanging="178"/>
      </w:pPr>
      <w:rPr>
        <w:rFonts w:hint="default"/>
      </w:rPr>
    </w:lvl>
    <w:lvl w:ilvl="5" w:tplc="9EC2DF30">
      <w:numFmt w:val="bullet"/>
      <w:lvlText w:val="•"/>
      <w:lvlJc w:val="left"/>
      <w:pPr>
        <w:ind w:left="5013" w:hanging="178"/>
      </w:pPr>
      <w:rPr>
        <w:rFonts w:hint="default"/>
      </w:rPr>
    </w:lvl>
    <w:lvl w:ilvl="6" w:tplc="E884CD26">
      <w:numFmt w:val="bullet"/>
      <w:lvlText w:val="•"/>
      <w:lvlJc w:val="left"/>
      <w:pPr>
        <w:ind w:left="5971" w:hanging="178"/>
      </w:pPr>
      <w:rPr>
        <w:rFonts w:hint="default"/>
      </w:rPr>
    </w:lvl>
    <w:lvl w:ilvl="7" w:tplc="B9187474">
      <w:numFmt w:val="bullet"/>
      <w:lvlText w:val="•"/>
      <w:lvlJc w:val="left"/>
      <w:pPr>
        <w:ind w:left="6930" w:hanging="178"/>
      </w:pPr>
      <w:rPr>
        <w:rFonts w:hint="default"/>
      </w:rPr>
    </w:lvl>
    <w:lvl w:ilvl="8" w:tplc="1F8220D8">
      <w:numFmt w:val="bullet"/>
      <w:lvlText w:val="•"/>
      <w:lvlJc w:val="left"/>
      <w:pPr>
        <w:ind w:left="7889" w:hanging="178"/>
      </w:pPr>
      <w:rPr>
        <w:rFonts w:hint="default"/>
      </w:rPr>
    </w:lvl>
  </w:abstractNum>
  <w:abstractNum w:abstractNumId="7" w15:restartNumberingAfterBreak="0">
    <w:nsid w:val="589D45FC"/>
    <w:multiLevelType w:val="multilevel"/>
    <w:tmpl w:val="8BA0FD9A"/>
    <w:lvl w:ilvl="0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2" w:hanging="8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800"/>
      </w:pPr>
      <w:rPr>
        <w:rFonts w:hint="default"/>
      </w:rPr>
    </w:lvl>
    <w:lvl w:ilvl="3">
      <w:numFmt w:val="bullet"/>
      <w:lvlText w:val="•"/>
      <w:lvlJc w:val="left"/>
      <w:pPr>
        <w:ind w:left="3095" w:hanging="800"/>
      </w:pPr>
      <w:rPr>
        <w:rFonts w:hint="default"/>
      </w:rPr>
    </w:lvl>
    <w:lvl w:ilvl="4">
      <w:numFmt w:val="bullet"/>
      <w:lvlText w:val="•"/>
      <w:lvlJc w:val="left"/>
      <w:pPr>
        <w:ind w:left="4054" w:hanging="800"/>
      </w:pPr>
      <w:rPr>
        <w:rFonts w:hint="default"/>
      </w:rPr>
    </w:lvl>
    <w:lvl w:ilvl="5">
      <w:numFmt w:val="bullet"/>
      <w:lvlText w:val="•"/>
      <w:lvlJc w:val="left"/>
      <w:pPr>
        <w:ind w:left="5013" w:hanging="800"/>
      </w:pPr>
      <w:rPr>
        <w:rFonts w:hint="default"/>
      </w:rPr>
    </w:lvl>
    <w:lvl w:ilvl="6">
      <w:numFmt w:val="bullet"/>
      <w:lvlText w:val="•"/>
      <w:lvlJc w:val="left"/>
      <w:pPr>
        <w:ind w:left="5971" w:hanging="800"/>
      </w:pPr>
      <w:rPr>
        <w:rFonts w:hint="default"/>
      </w:rPr>
    </w:lvl>
    <w:lvl w:ilvl="7">
      <w:numFmt w:val="bullet"/>
      <w:lvlText w:val="•"/>
      <w:lvlJc w:val="left"/>
      <w:pPr>
        <w:ind w:left="6930" w:hanging="800"/>
      </w:pPr>
      <w:rPr>
        <w:rFonts w:hint="default"/>
      </w:rPr>
    </w:lvl>
    <w:lvl w:ilvl="8">
      <w:numFmt w:val="bullet"/>
      <w:lvlText w:val="•"/>
      <w:lvlJc w:val="left"/>
      <w:pPr>
        <w:ind w:left="7889" w:hanging="800"/>
      </w:pPr>
      <w:rPr>
        <w:rFonts w:hint="default"/>
      </w:rPr>
    </w:lvl>
  </w:abstractNum>
  <w:abstractNum w:abstractNumId="8" w15:restartNumberingAfterBreak="0">
    <w:nsid w:val="6923365D"/>
    <w:multiLevelType w:val="multilevel"/>
    <w:tmpl w:val="BB428BC2"/>
    <w:lvl w:ilvl="0">
      <w:start w:val="4"/>
      <w:numFmt w:val="decimal"/>
      <w:lvlText w:val="%1."/>
      <w:lvlJc w:val="left"/>
      <w:pPr>
        <w:ind w:left="1843" w:hanging="708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"/>
      <w:lvlJc w:val="left"/>
      <w:pPr>
        <w:ind w:left="1526" w:hanging="392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752" w:hanging="392"/>
      </w:pPr>
      <w:rPr>
        <w:rFonts w:hint="default"/>
      </w:rPr>
    </w:lvl>
    <w:lvl w:ilvl="3">
      <w:numFmt w:val="bullet"/>
      <w:lvlText w:val="•"/>
      <w:lvlJc w:val="left"/>
      <w:pPr>
        <w:ind w:left="3659" w:hanging="392"/>
      </w:pPr>
      <w:rPr>
        <w:rFonts w:hint="default"/>
      </w:rPr>
    </w:lvl>
    <w:lvl w:ilvl="4">
      <w:numFmt w:val="bullet"/>
      <w:lvlText w:val="•"/>
      <w:lvlJc w:val="left"/>
      <w:pPr>
        <w:ind w:left="4567" w:hanging="392"/>
      </w:pPr>
      <w:rPr>
        <w:rFonts w:hint="default"/>
      </w:rPr>
    </w:lvl>
    <w:lvl w:ilvl="5">
      <w:numFmt w:val="bullet"/>
      <w:lvlText w:val="•"/>
      <w:lvlJc w:val="left"/>
      <w:pPr>
        <w:ind w:left="5474" w:hanging="392"/>
      </w:pPr>
      <w:rPr>
        <w:rFonts w:hint="default"/>
      </w:rPr>
    </w:lvl>
    <w:lvl w:ilvl="6">
      <w:numFmt w:val="bullet"/>
      <w:lvlText w:val="•"/>
      <w:lvlJc w:val="left"/>
      <w:pPr>
        <w:ind w:left="6381" w:hanging="392"/>
      </w:pPr>
      <w:rPr>
        <w:rFonts w:hint="default"/>
      </w:rPr>
    </w:lvl>
    <w:lvl w:ilvl="7">
      <w:numFmt w:val="bullet"/>
      <w:lvlText w:val="•"/>
      <w:lvlJc w:val="left"/>
      <w:pPr>
        <w:ind w:left="7289" w:hanging="392"/>
      </w:pPr>
      <w:rPr>
        <w:rFonts w:hint="default"/>
      </w:rPr>
    </w:lvl>
    <w:lvl w:ilvl="8">
      <w:numFmt w:val="bullet"/>
      <w:lvlText w:val="•"/>
      <w:lvlJc w:val="left"/>
      <w:pPr>
        <w:ind w:left="8196" w:hanging="392"/>
      </w:pPr>
      <w:rPr>
        <w:rFonts w:hint="default"/>
      </w:rPr>
    </w:lvl>
  </w:abstractNum>
  <w:abstractNum w:abstractNumId="9" w15:restartNumberingAfterBreak="0">
    <w:nsid w:val="7DE767A0"/>
    <w:multiLevelType w:val="hybridMultilevel"/>
    <w:tmpl w:val="2B56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C4487"/>
    <w:rsid w:val="00054313"/>
    <w:rsid w:val="0007143D"/>
    <w:rsid w:val="000966FE"/>
    <w:rsid w:val="00110968"/>
    <w:rsid w:val="001114E7"/>
    <w:rsid w:val="001B23E8"/>
    <w:rsid w:val="001D2941"/>
    <w:rsid w:val="001E184F"/>
    <w:rsid w:val="001F6720"/>
    <w:rsid w:val="002132C6"/>
    <w:rsid w:val="002325D5"/>
    <w:rsid w:val="00250182"/>
    <w:rsid w:val="002D7CA4"/>
    <w:rsid w:val="00307BF8"/>
    <w:rsid w:val="003532F8"/>
    <w:rsid w:val="003761F8"/>
    <w:rsid w:val="00377367"/>
    <w:rsid w:val="00385D8E"/>
    <w:rsid w:val="003D3C98"/>
    <w:rsid w:val="003F0FBB"/>
    <w:rsid w:val="00400435"/>
    <w:rsid w:val="00443BB1"/>
    <w:rsid w:val="00454A37"/>
    <w:rsid w:val="00481C1A"/>
    <w:rsid w:val="0049352F"/>
    <w:rsid w:val="0049634E"/>
    <w:rsid w:val="005F19BA"/>
    <w:rsid w:val="005F5FBE"/>
    <w:rsid w:val="00705FE2"/>
    <w:rsid w:val="0073327A"/>
    <w:rsid w:val="0073452B"/>
    <w:rsid w:val="00795E1C"/>
    <w:rsid w:val="007B0C56"/>
    <w:rsid w:val="007B594C"/>
    <w:rsid w:val="00872A18"/>
    <w:rsid w:val="008C3CD3"/>
    <w:rsid w:val="008F3447"/>
    <w:rsid w:val="00987831"/>
    <w:rsid w:val="009E1BA8"/>
    <w:rsid w:val="00A0157F"/>
    <w:rsid w:val="00A026E3"/>
    <w:rsid w:val="00A14740"/>
    <w:rsid w:val="00A569AA"/>
    <w:rsid w:val="00AB0E0B"/>
    <w:rsid w:val="00AE34AE"/>
    <w:rsid w:val="00AE4D61"/>
    <w:rsid w:val="00AF1AF2"/>
    <w:rsid w:val="00B447F4"/>
    <w:rsid w:val="00B85B2F"/>
    <w:rsid w:val="00B85C46"/>
    <w:rsid w:val="00BA454B"/>
    <w:rsid w:val="00BA4612"/>
    <w:rsid w:val="00C20E7B"/>
    <w:rsid w:val="00D205D1"/>
    <w:rsid w:val="00D870C0"/>
    <w:rsid w:val="00D966C1"/>
    <w:rsid w:val="00DA097C"/>
    <w:rsid w:val="00DB4C09"/>
    <w:rsid w:val="00DC336E"/>
    <w:rsid w:val="00DC4487"/>
    <w:rsid w:val="00E079E1"/>
    <w:rsid w:val="00E57066"/>
    <w:rsid w:val="00E610A4"/>
    <w:rsid w:val="00E66C8B"/>
    <w:rsid w:val="00E75956"/>
    <w:rsid w:val="00EB0F8B"/>
    <w:rsid w:val="00F04962"/>
    <w:rsid w:val="00F40A38"/>
    <w:rsid w:val="00F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18B6A"/>
  <w15:docId w15:val="{E005B3A7-8ADC-465F-A066-84C24585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448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A454B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BA454B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4487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4487"/>
    <w:pPr>
      <w:spacing w:before="73"/>
      <w:ind w:left="222" w:hanging="708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C4487"/>
    <w:pPr>
      <w:ind w:left="135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C4487"/>
    <w:pPr>
      <w:spacing w:before="3"/>
      <w:ind w:left="222" w:firstLine="708"/>
      <w:outlineLvl w:val="3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34"/>
    <w:qFormat/>
    <w:rsid w:val="00DC4487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DC4487"/>
    <w:pPr>
      <w:ind w:left="106"/>
    </w:pPr>
  </w:style>
  <w:style w:type="character" w:customStyle="1" w:styleId="10">
    <w:name w:val="Заголовок 1 Знак"/>
    <w:basedOn w:val="a0"/>
    <w:link w:val="1"/>
    <w:uiPriority w:val="9"/>
    <w:rsid w:val="00BA454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A454B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6">
    <w:name w:val="Normal (Web)"/>
    <w:basedOn w:val="a"/>
    <w:uiPriority w:val="99"/>
    <w:rsid w:val="00BA454B"/>
    <w:pPr>
      <w:suppressAutoHyphens/>
      <w:autoSpaceDE/>
      <w:autoSpaceDN/>
      <w:spacing w:before="280" w:after="280"/>
    </w:pPr>
    <w:rPr>
      <w:kern w:val="1"/>
      <w:sz w:val="24"/>
      <w:szCs w:val="24"/>
      <w:lang w:val="ru-RU" w:eastAsia="hi-IN" w:bidi="hi-IN"/>
    </w:rPr>
  </w:style>
  <w:style w:type="paragraph" w:customStyle="1" w:styleId="Standard">
    <w:name w:val="Standard"/>
    <w:rsid w:val="00BA454B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ru-RU" w:eastAsia="zh-CN"/>
    </w:rPr>
  </w:style>
  <w:style w:type="character" w:customStyle="1" w:styleId="c1">
    <w:name w:val="c1"/>
    <w:rsid w:val="00BA454B"/>
  </w:style>
  <w:style w:type="table" w:styleId="a7">
    <w:name w:val="Table Grid"/>
    <w:basedOn w:val="a1"/>
    <w:uiPriority w:val="59"/>
    <w:rsid w:val="00872A18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9AA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569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c2">
    <w:name w:val="c2"/>
    <w:basedOn w:val="a"/>
    <w:rsid w:val="000966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No Spacing"/>
    <w:qFormat/>
    <w:rsid w:val="00481C1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52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827-opyt-raboty-po-obucheniyu-detey-doshkolnogo-vozrasta-pravilam-dorozhnogo-dvizhen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50ds.ru/metodist/5827-opyt-raboty-po-obucheniyu-detey-doshkolnogo-vozrasta-pravilam-dorozhnogo-dvizhen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02CC-A5D0-4843-9E32-0E2CED74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12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25</cp:revision>
  <cp:lastPrinted>2021-07-13T14:41:00Z</cp:lastPrinted>
  <dcterms:created xsi:type="dcterms:W3CDTF">2018-09-07T15:18:00Z</dcterms:created>
  <dcterms:modified xsi:type="dcterms:W3CDTF">2022-10-03T07:03:00Z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LastSaved">
    <vt:filetime>2018-09-07T00:00:00Z</vt:filetime>
  </property>
</Properties>
</file>